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73" w:rsidRDefault="00343673" w:rsidP="00343673">
      <w:pPr>
        <w:pStyle w:val="a3"/>
        <w:snapToGrid w:val="0"/>
        <w:spacing w:before="120" w:after="120" w:line="0" w:lineRule="atLeast"/>
        <w:jc w:val="center"/>
        <w:rPr>
          <w:rFonts w:ascii="Times New Roman" w:hAnsi="Times New Roman"/>
          <w:sz w:val="24"/>
          <w:szCs w:val="24"/>
        </w:rPr>
      </w:pPr>
      <w:r>
        <w:rPr>
          <w:rFonts w:ascii="Times New Roman" w:eastAsia="黑体" w:hAnsi="Times New Roman" w:hint="eastAsia"/>
          <w:bCs/>
          <w:sz w:val="44"/>
        </w:rPr>
        <w:t xml:space="preserve"> </w:t>
      </w:r>
      <w:r>
        <w:rPr>
          <w:rFonts w:ascii="Times New Roman" w:eastAsia="黑体" w:hAnsi="Times New Roman" w:hint="eastAsia"/>
          <w:bCs/>
          <w:sz w:val="44"/>
        </w:rPr>
        <w:t>采购需求</w:t>
      </w:r>
    </w:p>
    <w:p w:rsidR="00343673" w:rsidRPr="00477700" w:rsidRDefault="00343673" w:rsidP="00343673">
      <w:pPr>
        <w:snapToGrid w:val="0"/>
        <w:spacing w:line="560" w:lineRule="exact"/>
        <w:rPr>
          <w:rFonts w:cs="Courier New"/>
          <w:color w:val="000000"/>
          <w:sz w:val="24"/>
          <w:szCs w:val="24"/>
        </w:rPr>
      </w:pPr>
      <w:r w:rsidRPr="00477700">
        <w:rPr>
          <w:rFonts w:cs="Courier New" w:hint="eastAsia"/>
          <w:color w:val="000000"/>
          <w:sz w:val="24"/>
          <w:szCs w:val="24"/>
        </w:rPr>
        <w:t>项目属性：货物类项目</w:t>
      </w:r>
    </w:p>
    <w:p w:rsidR="00343673" w:rsidRPr="006115A3" w:rsidRDefault="00343673" w:rsidP="00343673">
      <w:pPr>
        <w:spacing w:line="560" w:lineRule="exact"/>
        <w:rPr>
          <w:rFonts w:ascii="宋体" w:hAnsi="宋体" w:cs="仿宋"/>
          <w:color w:val="000000"/>
          <w:sz w:val="24"/>
          <w:szCs w:val="24"/>
        </w:rPr>
      </w:pPr>
      <w:r w:rsidRPr="00477700">
        <w:rPr>
          <w:rFonts w:cs="Courier New" w:hint="eastAsia"/>
          <w:color w:val="000000"/>
          <w:sz w:val="24"/>
          <w:szCs w:val="24"/>
        </w:rPr>
        <w:t>本项目采购标的对应的中小企业划分标准所属行业</w:t>
      </w:r>
      <w:r w:rsidRPr="006115A3">
        <w:rPr>
          <w:rFonts w:ascii="宋体" w:hAnsi="宋体" w:cs="Courier New" w:hint="eastAsia"/>
          <w:color w:val="000000"/>
          <w:sz w:val="24"/>
          <w:szCs w:val="24"/>
        </w:rPr>
        <w:t>：</w:t>
      </w:r>
      <w:r w:rsidRPr="006115A3">
        <w:rPr>
          <w:rFonts w:ascii="宋体" w:hAnsi="宋体" w:cs="仿宋" w:hint="eastAsia"/>
          <w:color w:val="000000"/>
          <w:sz w:val="24"/>
          <w:szCs w:val="24"/>
          <w:u w:val="single"/>
        </w:rPr>
        <w:t xml:space="preserve">工业（制造业） </w:t>
      </w:r>
    </w:p>
    <w:p w:rsidR="00343673" w:rsidRPr="0002208C" w:rsidRDefault="00343673" w:rsidP="00343673">
      <w:pPr>
        <w:spacing w:beforeLines="50" w:before="156" w:afterLines="50" w:after="156" w:line="560" w:lineRule="exact"/>
        <w:rPr>
          <w:rFonts w:ascii="宋体" w:hAnsi="宋体" w:cs="仿宋"/>
          <w:b/>
          <w:bCs/>
          <w:color w:val="000000"/>
          <w:sz w:val="24"/>
        </w:rPr>
      </w:pPr>
      <w:r w:rsidRPr="0002208C">
        <w:rPr>
          <w:rFonts w:ascii="宋体" w:hAnsi="宋体" w:cs="仿宋" w:hint="eastAsia"/>
          <w:b/>
          <w:bCs/>
          <w:color w:val="000000"/>
          <w:sz w:val="24"/>
        </w:rPr>
        <w:t>一、项目概况</w:t>
      </w:r>
    </w:p>
    <w:p w:rsidR="00343673" w:rsidRPr="00A97C27" w:rsidRDefault="00343673" w:rsidP="00343673">
      <w:pPr>
        <w:spacing w:line="560" w:lineRule="exact"/>
        <w:ind w:firstLineChars="200" w:firstLine="480"/>
        <w:rPr>
          <w:sz w:val="24"/>
          <w:szCs w:val="24"/>
          <w:u w:val="single"/>
        </w:rPr>
      </w:pPr>
      <w:r>
        <w:rPr>
          <w:rFonts w:cs="Courier New" w:hint="eastAsia"/>
          <w:color w:val="000000"/>
          <w:sz w:val="24"/>
          <w:szCs w:val="24"/>
        </w:rPr>
        <w:t>（一）</w:t>
      </w:r>
      <w:r w:rsidRPr="00BB4195">
        <w:rPr>
          <w:rFonts w:hint="eastAsia"/>
          <w:sz w:val="24"/>
          <w:szCs w:val="24"/>
          <w:u w:val="single"/>
        </w:rPr>
        <w:t>采购内容为：</w:t>
      </w:r>
      <w:r w:rsidRPr="004E6B77">
        <w:rPr>
          <w:rFonts w:hint="eastAsia"/>
          <w:sz w:val="24"/>
          <w:szCs w:val="24"/>
          <w:u w:val="single"/>
        </w:rPr>
        <w:t>宿迁市体育运动中心自行车队购买专项器材项目</w:t>
      </w:r>
      <w:r w:rsidRPr="00A97C27">
        <w:rPr>
          <w:rFonts w:hint="eastAsia"/>
          <w:sz w:val="24"/>
          <w:szCs w:val="24"/>
          <w:u w:val="single"/>
        </w:rPr>
        <w:t>，</w:t>
      </w:r>
      <w:r w:rsidRPr="00BB4195">
        <w:rPr>
          <w:rFonts w:hint="eastAsia"/>
          <w:sz w:val="24"/>
          <w:szCs w:val="24"/>
          <w:u w:val="single"/>
        </w:rPr>
        <w:t>场地比赛自行车、公路比赛自行车、公路计时比赛自行车。</w:t>
      </w:r>
      <w:r w:rsidRPr="00A97C27">
        <w:rPr>
          <w:rFonts w:hint="eastAsia"/>
          <w:sz w:val="24"/>
          <w:szCs w:val="24"/>
          <w:u w:val="single"/>
        </w:rPr>
        <w:t>共</w:t>
      </w:r>
      <w:r>
        <w:rPr>
          <w:rFonts w:hint="eastAsia"/>
          <w:sz w:val="24"/>
          <w:szCs w:val="24"/>
          <w:u w:val="single"/>
        </w:rPr>
        <w:t>16</w:t>
      </w:r>
      <w:r w:rsidRPr="00A97C27">
        <w:rPr>
          <w:rFonts w:hint="eastAsia"/>
          <w:sz w:val="24"/>
          <w:szCs w:val="24"/>
          <w:u w:val="single"/>
        </w:rPr>
        <w:t>套</w:t>
      </w:r>
      <w:r w:rsidRPr="00A97C27">
        <w:rPr>
          <w:sz w:val="24"/>
          <w:szCs w:val="24"/>
          <w:u w:val="single"/>
        </w:rPr>
        <w:t>设备。</w:t>
      </w:r>
    </w:p>
    <w:p w:rsidR="00343673" w:rsidRPr="0002208C" w:rsidRDefault="00343673" w:rsidP="00343673">
      <w:pPr>
        <w:spacing w:line="560" w:lineRule="exact"/>
        <w:ind w:firstLineChars="200" w:firstLine="480"/>
        <w:rPr>
          <w:sz w:val="24"/>
          <w:szCs w:val="24"/>
        </w:rPr>
      </w:pPr>
      <w:r>
        <w:rPr>
          <w:rFonts w:cs="Courier New" w:hint="eastAsia"/>
          <w:color w:val="000000"/>
          <w:sz w:val="24"/>
          <w:szCs w:val="24"/>
        </w:rPr>
        <w:t>（二）</w:t>
      </w:r>
      <w:r w:rsidR="00824687">
        <w:rPr>
          <w:rFonts w:cs="Courier New" w:hint="eastAsia"/>
          <w:color w:val="000000"/>
          <w:sz w:val="24"/>
          <w:szCs w:val="24"/>
        </w:rPr>
        <w:t>预算价：</w:t>
      </w:r>
      <w:r w:rsidR="00824687">
        <w:rPr>
          <w:rFonts w:cs="Courier New" w:hint="eastAsia"/>
          <w:color w:val="000000"/>
          <w:sz w:val="24"/>
          <w:szCs w:val="24"/>
        </w:rPr>
        <w:t>1</w:t>
      </w:r>
      <w:r w:rsidR="00824687">
        <w:rPr>
          <w:rFonts w:cs="Courier New"/>
          <w:color w:val="000000"/>
          <w:sz w:val="24"/>
          <w:szCs w:val="24"/>
        </w:rPr>
        <w:t>72</w:t>
      </w:r>
      <w:r w:rsidR="00824687">
        <w:rPr>
          <w:rFonts w:cs="Courier New" w:hint="eastAsia"/>
          <w:color w:val="000000"/>
          <w:sz w:val="24"/>
          <w:szCs w:val="24"/>
        </w:rPr>
        <w:t>万元；</w:t>
      </w:r>
      <w:r w:rsidRPr="00641CBD">
        <w:rPr>
          <w:rFonts w:cs="Courier New" w:hint="eastAsia"/>
          <w:color w:val="000000"/>
          <w:sz w:val="24"/>
          <w:szCs w:val="24"/>
        </w:rPr>
        <w:t>最高限价为</w:t>
      </w:r>
      <w:r w:rsidR="004B12A1">
        <w:rPr>
          <w:rFonts w:cs="Courier New"/>
          <w:color w:val="000000"/>
          <w:sz w:val="24"/>
          <w:szCs w:val="24"/>
        </w:rPr>
        <w:t>168</w:t>
      </w:r>
      <w:bookmarkStart w:id="0" w:name="_GoBack"/>
      <w:bookmarkEnd w:id="0"/>
      <w:r w:rsidRPr="00267BEC">
        <w:rPr>
          <w:rFonts w:cs="Courier New" w:hint="eastAsia"/>
          <w:color w:val="000000"/>
          <w:sz w:val="24"/>
          <w:szCs w:val="24"/>
        </w:rPr>
        <w:t>万元</w:t>
      </w:r>
      <w:r w:rsidRPr="00641CBD">
        <w:rPr>
          <w:rFonts w:cs="Courier New" w:hint="eastAsia"/>
          <w:color w:val="000000"/>
          <w:sz w:val="24"/>
          <w:szCs w:val="24"/>
        </w:rPr>
        <w:t>。</w:t>
      </w:r>
    </w:p>
    <w:p w:rsidR="00343673" w:rsidRPr="00535403" w:rsidRDefault="00343673" w:rsidP="00343673">
      <w:pPr>
        <w:spacing w:beforeLines="50" w:before="156" w:afterLines="50" w:after="156" w:line="560" w:lineRule="exact"/>
        <w:rPr>
          <w:rFonts w:ascii="宋体" w:hAnsi="宋体" w:cs="仿宋"/>
          <w:b/>
          <w:bCs/>
          <w:color w:val="000000"/>
          <w:sz w:val="24"/>
        </w:rPr>
      </w:pPr>
      <w:r w:rsidRPr="00535403">
        <w:rPr>
          <w:rFonts w:ascii="宋体" w:hAnsi="宋体" w:cs="仿宋" w:hint="eastAsia"/>
          <w:b/>
          <w:bCs/>
          <w:color w:val="000000"/>
          <w:sz w:val="24"/>
        </w:rPr>
        <w:t>二、合同履行期限、地点及要求</w:t>
      </w:r>
    </w:p>
    <w:p w:rsidR="00343673" w:rsidRPr="00502DC2" w:rsidRDefault="00343673" w:rsidP="00343673">
      <w:pPr>
        <w:pStyle w:val="Normal19"/>
        <w:adjustRightInd w:val="0"/>
        <w:snapToGrid w:val="0"/>
        <w:spacing w:line="560" w:lineRule="exact"/>
        <w:ind w:firstLineChars="200" w:firstLine="480"/>
        <w:rPr>
          <w:rFonts w:ascii="宋体" w:hAnsi="宋体" w:cs="仿宋"/>
          <w:color w:val="000000"/>
          <w:sz w:val="24"/>
          <w:szCs w:val="21"/>
        </w:rPr>
      </w:pPr>
      <w:r w:rsidRPr="00502DC2">
        <w:rPr>
          <w:rFonts w:ascii="宋体" w:hAnsi="宋体" w:cs="仿宋" w:hint="eastAsia"/>
          <w:color w:val="000000"/>
          <w:sz w:val="24"/>
          <w:szCs w:val="21"/>
        </w:rPr>
        <w:t>（一）供货期：合同签订后</w:t>
      </w:r>
      <w:r w:rsidRPr="00502DC2">
        <w:rPr>
          <w:rFonts w:ascii="宋体" w:hAnsi="宋体" w:cs="仿宋"/>
          <w:color w:val="000000"/>
          <w:sz w:val="24"/>
          <w:szCs w:val="21"/>
        </w:rPr>
        <w:t>20</w:t>
      </w:r>
      <w:r w:rsidRPr="00502DC2">
        <w:rPr>
          <w:rFonts w:ascii="宋体" w:hAnsi="宋体" w:cs="仿宋" w:hint="eastAsia"/>
          <w:color w:val="000000"/>
          <w:sz w:val="24"/>
          <w:szCs w:val="21"/>
        </w:rPr>
        <w:t>天内全部设备送达采购人指定地点；</w:t>
      </w:r>
    </w:p>
    <w:p w:rsidR="00343673" w:rsidRPr="00502DC2" w:rsidRDefault="00343673" w:rsidP="00343673">
      <w:pPr>
        <w:spacing w:line="560" w:lineRule="exact"/>
        <w:ind w:firstLine="480"/>
        <w:rPr>
          <w:rFonts w:ascii="宋体" w:hAnsi="宋体" w:cs="仿宋"/>
          <w:color w:val="000000"/>
          <w:sz w:val="24"/>
        </w:rPr>
      </w:pPr>
      <w:r w:rsidRPr="00502DC2">
        <w:rPr>
          <w:rFonts w:ascii="宋体" w:hAnsi="宋体" w:cs="仿宋" w:hint="eastAsia"/>
          <w:color w:val="000000"/>
          <w:sz w:val="24"/>
        </w:rPr>
        <w:t>（二）质保期：</w:t>
      </w:r>
      <w:r w:rsidRPr="00502DC2">
        <w:rPr>
          <w:rFonts w:ascii="宋体" w:hAnsi="宋体" w:cs="仿宋"/>
          <w:color w:val="000000"/>
          <w:sz w:val="24"/>
        </w:rPr>
        <w:t>12</w:t>
      </w:r>
      <w:r w:rsidRPr="00502DC2">
        <w:rPr>
          <w:rFonts w:ascii="宋体" w:hAnsi="宋体" w:cs="仿宋" w:hint="eastAsia"/>
          <w:color w:val="000000"/>
          <w:sz w:val="24"/>
        </w:rPr>
        <w:t>个月（从验收合格之日起算起）。</w:t>
      </w:r>
    </w:p>
    <w:p w:rsidR="00343673" w:rsidRPr="00535403"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（三）</w:t>
      </w:r>
      <w:r w:rsidRPr="00535403">
        <w:rPr>
          <w:rFonts w:ascii="宋体" w:hAnsi="宋体" w:cs="仿宋" w:hint="eastAsia"/>
          <w:color w:val="000000"/>
          <w:sz w:val="24"/>
        </w:rPr>
        <w:t>供货地点：</w:t>
      </w:r>
      <w:r w:rsidRPr="004E6B77">
        <w:rPr>
          <w:rFonts w:ascii="宋体" w:hAnsi="宋体" w:cs="仿宋" w:hint="eastAsia"/>
          <w:color w:val="000000"/>
          <w:sz w:val="24"/>
        </w:rPr>
        <w:t>宿迁市体育运动中心</w:t>
      </w:r>
      <w:r w:rsidRPr="00535403">
        <w:rPr>
          <w:rFonts w:ascii="宋体" w:hAnsi="宋体" w:cs="仿宋" w:hint="eastAsia"/>
          <w:color w:val="000000"/>
          <w:sz w:val="24"/>
        </w:rPr>
        <w:t>，具体由采购人指定。</w:t>
      </w:r>
    </w:p>
    <w:p w:rsidR="00343673" w:rsidRPr="00535403"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（四）</w:t>
      </w:r>
      <w:r w:rsidRPr="00535403">
        <w:rPr>
          <w:rFonts w:ascii="宋体" w:hAnsi="宋体" w:cs="仿宋" w:hint="eastAsia"/>
          <w:color w:val="000000"/>
          <w:sz w:val="24"/>
        </w:rPr>
        <w:t>质量要求：合格；提供的产品性能及质量有国家标准的应符合国家标准。无国家标准的应符合行业标准或企业标准，并满足招标文件要求，实现投标文件承诺条款。</w:t>
      </w:r>
    </w:p>
    <w:p w:rsidR="00343673" w:rsidRDefault="00343673" w:rsidP="00343673">
      <w:pPr>
        <w:spacing w:beforeLines="50" w:before="156" w:afterLines="50" w:after="156" w:line="560" w:lineRule="exact"/>
        <w:rPr>
          <w:rFonts w:ascii="宋体" w:hAnsi="宋体" w:cs="仿宋"/>
          <w:b/>
          <w:bCs/>
          <w:color w:val="000000"/>
          <w:sz w:val="24"/>
        </w:rPr>
      </w:pPr>
      <w:r w:rsidRPr="00B90D51">
        <w:rPr>
          <w:rFonts w:ascii="宋体" w:hAnsi="宋体" w:cs="仿宋" w:hint="eastAsia"/>
          <w:b/>
          <w:bCs/>
          <w:color w:val="000000"/>
          <w:sz w:val="24"/>
        </w:rPr>
        <w:t>三、付款方式</w:t>
      </w:r>
      <w:r>
        <w:rPr>
          <w:rFonts w:ascii="宋体" w:hAnsi="宋体" w:cs="仿宋" w:hint="eastAsia"/>
          <w:b/>
          <w:bCs/>
          <w:color w:val="000000"/>
          <w:sz w:val="24"/>
        </w:rPr>
        <w:t>：</w:t>
      </w:r>
    </w:p>
    <w:p w:rsidR="00343673" w:rsidRPr="00502DC2" w:rsidRDefault="00343673" w:rsidP="00343673">
      <w:pPr>
        <w:spacing w:line="560" w:lineRule="exact"/>
        <w:ind w:firstLineChars="200" w:firstLine="482"/>
        <w:rPr>
          <w:b/>
          <w:bCs/>
          <w:sz w:val="24"/>
          <w:u w:val="single"/>
          <w:lang w:val="zh-CN"/>
        </w:rPr>
      </w:pPr>
      <w:r w:rsidRPr="00502DC2">
        <w:rPr>
          <w:rFonts w:hint="eastAsia"/>
          <w:b/>
          <w:bCs/>
          <w:sz w:val="24"/>
          <w:u w:val="single"/>
          <w:lang w:val="zh-CN"/>
        </w:rPr>
        <w:t>签订合同后按规定支付合同总价款的</w:t>
      </w:r>
      <w:r w:rsidRPr="00502DC2">
        <w:rPr>
          <w:rFonts w:hint="eastAsia"/>
          <w:b/>
          <w:bCs/>
          <w:sz w:val="24"/>
          <w:u w:val="single"/>
          <w:lang w:val="zh-CN"/>
        </w:rPr>
        <w:t>30%</w:t>
      </w:r>
      <w:r w:rsidRPr="00502DC2">
        <w:rPr>
          <w:rFonts w:hint="eastAsia"/>
          <w:b/>
          <w:bCs/>
          <w:sz w:val="24"/>
          <w:u w:val="single"/>
        </w:rPr>
        <w:t>预付款</w:t>
      </w:r>
      <w:r w:rsidRPr="00502DC2">
        <w:rPr>
          <w:rFonts w:hint="eastAsia"/>
          <w:b/>
          <w:bCs/>
          <w:sz w:val="24"/>
          <w:u w:val="single"/>
          <w:lang w:val="zh-CN"/>
        </w:rPr>
        <w:t>；</w:t>
      </w:r>
      <w:r w:rsidRPr="00502DC2">
        <w:rPr>
          <w:rFonts w:ascii="宋体" w:hAnsi="宋体" w:cs="宋体" w:hint="eastAsia"/>
          <w:b/>
          <w:color w:val="000000"/>
          <w:sz w:val="24"/>
          <w:szCs w:val="24"/>
          <w:u w:val="single"/>
        </w:rPr>
        <w:t>全部设备货物经验收合格并提</w:t>
      </w:r>
      <w:r w:rsidRPr="00502DC2">
        <w:rPr>
          <w:rFonts w:hint="eastAsia"/>
          <w:b/>
          <w:bCs/>
          <w:sz w:val="24"/>
          <w:u w:val="single"/>
          <w:lang w:val="zh-CN"/>
        </w:rPr>
        <w:t>供</w:t>
      </w:r>
      <w:r w:rsidRPr="00502DC2">
        <w:rPr>
          <w:b/>
          <w:bCs/>
          <w:sz w:val="24"/>
          <w:u w:val="single"/>
          <w:lang w:val="zh-CN"/>
        </w:rPr>
        <w:t>全额</w:t>
      </w:r>
      <w:r w:rsidRPr="00502DC2">
        <w:rPr>
          <w:rFonts w:hint="eastAsia"/>
          <w:b/>
          <w:bCs/>
          <w:sz w:val="24"/>
          <w:u w:val="single"/>
          <w:lang w:val="zh-CN"/>
        </w:rPr>
        <w:t>增值税专用</w:t>
      </w:r>
      <w:r w:rsidRPr="00502DC2">
        <w:rPr>
          <w:b/>
          <w:bCs/>
          <w:sz w:val="24"/>
          <w:u w:val="single"/>
          <w:lang w:val="zh-CN"/>
        </w:rPr>
        <w:t>发</w:t>
      </w:r>
      <w:r w:rsidRPr="00502DC2">
        <w:rPr>
          <w:rFonts w:ascii="宋体" w:hAnsi="宋体" w:cs="宋体"/>
          <w:b/>
          <w:color w:val="000000"/>
          <w:sz w:val="24"/>
          <w:szCs w:val="24"/>
          <w:u w:val="single"/>
        </w:rPr>
        <w:t>票</w:t>
      </w:r>
      <w:r w:rsidRPr="00502DC2">
        <w:rPr>
          <w:rFonts w:ascii="宋体" w:hAnsi="宋体" w:cs="宋体" w:hint="eastAsia"/>
          <w:b/>
          <w:color w:val="000000"/>
          <w:sz w:val="24"/>
          <w:szCs w:val="24"/>
          <w:u w:val="single"/>
        </w:rPr>
        <w:t>后付至合同金额的</w:t>
      </w:r>
      <w:r w:rsidRPr="00502DC2">
        <w:rPr>
          <w:rFonts w:ascii="宋体" w:hAnsi="宋体" w:cs="宋体"/>
          <w:b/>
          <w:color w:val="000000"/>
          <w:sz w:val="24"/>
          <w:u w:val="single"/>
        </w:rPr>
        <w:t>10</w:t>
      </w:r>
      <w:r w:rsidRPr="00502DC2">
        <w:rPr>
          <w:rFonts w:ascii="宋体" w:hAnsi="宋体" w:cs="宋体" w:hint="eastAsia"/>
          <w:b/>
          <w:color w:val="000000"/>
          <w:sz w:val="24"/>
          <w:szCs w:val="24"/>
          <w:u w:val="single"/>
        </w:rPr>
        <w:t>0%</w:t>
      </w:r>
      <w:r w:rsidRPr="00502DC2">
        <w:rPr>
          <w:rFonts w:ascii="宋体" w:hAnsi="宋体" w:cs="宋体" w:hint="eastAsia"/>
          <w:b/>
          <w:color w:val="000000"/>
          <w:sz w:val="24"/>
          <w:u w:val="single"/>
        </w:rPr>
        <w:t>。</w:t>
      </w:r>
    </w:p>
    <w:p w:rsidR="00343673" w:rsidRDefault="00343673" w:rsidP="00343673">
      <w:pPr>
        <w:spacing w:line="560" w:lineRule="exact"/>
        <w:ind w:firstLineChars="200" w:firstLine="480"/>
        <w:rPr>
          <w:rFonts w:cs="Courier New"/>
          <w:bCs/>
          <w:sz w:val="24"/>
          <w:szCs w:val="24"/>
        </w:rPr>
      </w:pPr>
      <w:r w:rsidRPr="00502DC2">
        <w:rPr>
          <w:rFonts w:cs="Courier New" w:hint="eastAsia"/>
          <w:bCs/>
          <w:sz w:val="24"/>
          <w:szCs w:val="24"/>
        </w:rPr>
        <w:t>在签订合同时，投标人明确表示无需预付款或者主动要求降低预付款比例的，采购人可不适用前述规定。</w:t>
      </w:r>
    </w:p>
    <w:p w:rsidR="00343673" w:rsidRPr="005F364C" w:rsidRDefault="00343673" w:rsidP="00343673">
      <w:pPr>
        <w:spacing w:beforeLines="50" w:before="156" w:afterLines="50" w:after="156" w:line="560" w:lineRule="exact"/>
        <w:rPr>
          <w:rFonts w:ascii="宋体" w:hAnsi="宋体" w:cs="仿宋"/>
          <w:b/>
          <w:bCs/>
          <w:color w:val="000000"/>
          <w:sz w:val="24"/>
        </w:rPr>
      </w:pPr>
      <w:r w:rsidRPr="00BB4195">
        <w:rPr>
          <w:rFonts w:ascii="宋体" w:hAnsi="宋体" w:cs="仿宋" w:hint="eastAsia"/>
          <w:b/>
          <w:bCs/>
          <w:color w:val="000000"/>
          <w:sz w:val="24"/>
        </w:rPr>
        <w:t>四、采购清单、技术参数及要求</w:t>
      </w:r>
    </w:p>
    <w:tbl>
      <w:tblPr>
        <w:tblW w:w="9498" w:type="dxa"/>
        <w:tblInd w:w="-34" w:type="dxa"/>
        <w:tblLook w:val="04A0" w:firstRow="1" w:lastRow="0" w:firstColumn="1" w:lastColumn="0" w:noHBand="0" w:noVBand="1"/>
      </w:tblPr>
      <w:tblGrid>
        <w:gridCol w:w="714"/>
        <w:gridCol w:w="993"/>
        <w:gridCol w:w="5381"/>
        <w:gridCol w:w="709"/>
        <w:gridCol w:w="850"/>
        <w:gridCol w:w="851"/>
      </w:tblGrid>
      <w:tr w:rsidR="00343673" w:rsidRPr="00BB4195" w:rsidTr="008A1AD9">
        <w:trPr>
          <w:trHeight w:val="51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序号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名称</w:t>
            </w:r>
          </w:p>
        </w:tc>
        <w:tc>
          <w:tcPr>
            <w:tcW w:w="5381" w:type="dxa"/>
            <w:tcBorders>
              <w:top w:val="single" w:sz="4" w:space="0" w:color="auto"/>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技术参数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备注</w:t>
            </w:r>
          </w:p>
        </w:tc>
      </w:tr>
      <w:tr w:rsidR="00343673" w:rsidRPr="00BB4195" w:rsidTr="008A1AD9">
        <w:trPr>
          <w:trHeight w:val="487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lastRenderedPageBreak/>
              <w:t>1</w:t>
            </w:r>
          </w:p>
        </w:tc>
        <w:tc>
          <w:tcPr>
            <w:tcW w:w="993" w:type="dxa"/>
            <w:tcBorders>
              <w:top w:val="nil"/>
              <w:left w:val="nil"/>
              <w:bottom w:val="single" w:sz="4" w:space="0" w:color="auto"/>
              <w:right w:val="single" w:sz="4" w:space="0" w:color="auto"/>
            </w:tcBorders>
            <w:shd w:val="clear" w:color="auto" w:fill="auto"/>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场地比赛自行车</w:t>
            </w:r>
          </w:p>
        </w:tc>
        <w:tc>
          <w:tcPr>
            <w:tcW w:w="5381" w:type="dxa"/>
            <w:tcBorders>
              <w:top w:val="nil"/>
              <w:left w:val="nil"/>
              <w:bottom w:val="single" w:sz="4" w:space="0" w:color="auto"/>
              <w:right w:val="single" w:sz="4" w:space="0" w:color="auto"/>
            </w:tcBorders>
            <w:shd w:val="clear" w:color="auto" w:fill="auto"/>
            <w:vAlign w:val="center"/>
            <w:hideMark/>
          </w:tcPr>
          <w:p w:rsidR="00343673" w:rsidRPr="00BB4195" w:rsidRDefault="00343673" w:rsidP="008A1AD9">
            <w:pPr>
              <w:widowControl/>
              <w:jc w:val="left"/>
              <w:rPr>
                <w:rFonts w:ascii="宋体" w:hAnsi="宋体" w:cs="宋体"/>
                <w:color w:val="000000"/>
                <w:kern w:val="0"/>
                <w:sz w:val="22"/>
                <w:szCs w:val="22"/>
              </w:rPr>
            </w:pPr>
            <w:r w:rsidRPr="00BB4195">
              <w:rPr>
                <w:rFonts w:ascii="宋体" w:hAnsi="宋体" w:cs="宋体" w:hint="eastAsia"/>
                <w:color w:val="000000"/>
                <w:kern w:val="0"/>
                <w:sz w:val="22"/>
                <w:szCs w:val="22"/>
              </w:rPr>
              <w:t>1：车架是超高模碳纤维UD涂层、亮面。</w:t>
            </w:r>
            <w:r w:rsidRPr="00BB4195">
              <w:rPr>
                <w:rFonts w:ascii="宋体" w:hAnsi="宋体" w:cs="宋体" w:hint="eastAsia"/>
                <w:color w:val="000000"/>
                <w:kern w:val="0"/>
                <w:sz w:val="22"/>
                <w:szCs w:val="22"/>
              </w:rPr>
              <w:br/>
              <w:t>2：曲柄是ZED碳纤维一体式牙盘，通过专用配件可调节长度，短距离165-167.5-170，中长距离172.5-175-177.5。</w:t>
            </w:r>
            <w:r w:rsidRPr="00BB4195">
              <w:rPr>
                <w:rFonts w:ascii="宋体" w:hAnsi="宋体" w:cs="宋体" w:hint="eastAsia"/>
                <w:color w:val="000000"/>
                <w:kern w:val="0"/>
                <w:sz w:val="22"/>
                <w:szCs w:val="22"/>
              </w:rPr>
              <w:br/>
              <w:t>3：中轴规格BB65。</w:t>
            </w:r>
            <w:r w:rsidRPr="00BB4195">
              <w:rPr>
                <w:rFonts w:ascii="宋体" w:hAnsi="宋体" w:cs="宋体" w:hint="eastAsia"/>
                <w:color w:val="000000"/>
                <w:kern w:val="0"/>
                <w:sz w:val="22"/>
                <w:szCs w:val="22"/>
              </w:rPr>
              <w:br/>
              <w:t>4：碳纤维气动座管。</w:t>
            </w:r>
            <w:r w:rsidRPr="00BB4195">
              <w:rPr>
                <w:rFonts w:ascii="宋体" w:hAnsi="宋体" w:cs="宋体" w:hint="eastAsia"/>
                <w:color w:val="000000"/>
                <w:kern w:val="0"/>
                <w:sz w:val="22"/>
                <w:szCs w:val="22"/>
              </w:rPr>
              <w:br/>
              <w:t>5：把立可提供65mm/75mm/85mm/95mm/105mm/115mm。</w:t>
            </w:r>
            <w:r w:rsidRPr="00BB4195">
              <w:rPr>
                <w:rFonts w:ascii="宋体" w:hAnsi="宋体" w:cs="宋体" w:hint="eastAsia"/>
                <w:color w:val="000000"/>
                <w:kern w:val="0"/>
                <w:sz w:val="22"/>
                <w:szCs w:val="22"/>
              </w:rPr>
              <w:br/>
              <w:t>6：弯把是碳纤维，新型车把固定方式带来更稳定的安装与使用，配合多个高度可调的碳纤维垫块，运动员可以快速匹配适合自己的操控位置，尺寸300mm（中心点到中心点），上臂长度85mm或135mm，入口直径27mm，重量280g。</w:t>
            </w:r>
            <w:r w:rsidRPr="00BB4195">
              <w:rPr>
                <w:rFonts w:ascii="宋体" w:hAnsi="宋体" w:cs="宋体" w:hint="eastAsia"/>
                <w:color w:val="000000"/>
                <w:kern w:val="0"/>
                <w:sz w:val="22"/>
                <w:szCs w:val="22"/>
              </w:rPr>
              <w:br/>
            </w:r>
            <w:r>
              <w:rPr>
                <w:rFonts w:ascii="宋体" w:hAnsi="宋体" w:cs="宋体"/>
                <w:color w:val="000000"/>
                <w:kern w:val="0"/>
                <w:sz w:val="22"/>
                <w:szCs w:val="22"/>
              </w:rPr>
              <w:t>7</w:t>
            </w:r>
            <w:r w:rsidRPr="00BB4195">
              <w:rPr>
                <w:rFonts w:ascii="宋体" w:hAnsi="宋体" w:cs="宋体" w:hint="eastAsia"/>
                <w:color w:val="000000"/>
                <w:kern w:val="0"/>
                <w:sz w:val="22"/>
                <w:szCs w:val="22"/>
              </w:rPr>
              <w:t>：场地脚踏为不锈钢接触面340mm，复合材料主体，重量130g（每对包含鞋壳和螺丝的重量是328g），9-15Nm的张力调节，可与场地皮条配套使用，张力调节。</w:t>
            </w:r>
            <w:r w:rsidRPr="00BB4195">
              <w:rPr>
                <w:rFonts w:ascii="宋体" w:hAnsi="宋体" w:cs="宋体" w:hint="eastAsia"/>
                <w:color w:val="000000"/>
                <w:kern w:val="0"/>
                <w:sz w:val="22"/>
                <w:szCs w:val="22"/>
              </w:rPr>
              <w:br/>
            </w:r>
            <w:r>
              <w:rPr>
                <w:rFonts w:ascii="宋体" w:hAnsi="宋体" w:cs="宋体"/>
                <w:color w:val="000000"/>
                <w:kern w:val="0"/>
                <w:sz w:val="22"/>
                <w:szCs w:val="22"/>
              </w:rPr>
              <w:t>8</w:t>
            </w:r>
            <w:r w:rsidRPr="00BB4195">
              <w:rPr>
                <w:rFonts w:ascii="宋体" w:hAnsi="宋体" w:cs="宋体" w:hint="eastAsia"/>
                <w:color w:val="000000"/>
                <w:kern w:val="0"/>
                <w:sz w:val="22"/>
                <w:szCs w:val="22"/>
              </w:rPr>
              <w:t>：链条兼容搭配，1/2",重量405g。</w:t>
            </w:r>
            <w:r w:rsidRPr="00BB4195">
              <w:rPr>
                <w:rFonts w:ascii="宋体" w:hAnsi="宋体" w:cs="宋体" w:hint="eastAsia"/>
                <w:color w:val="000000"/>
                <w:kern w:val="0"/>
                <w:sz w:val="22"/>
                <w:szCs w:val="22"/>
              </w:rPr>
              <w:br/>
            </w:r>
            <w:r>
              <w:rPr>
                <w:rFonts w:ascii="宋体" w:hAnsi="宋体" w:cs="宋体"/>
                <w:color w:val="000000"/>
                <w:kern w:val="0"/>
                <w:sz w:val="22"/>
                <w:szCs w:val="22"/>
              </w:rPr>
              <w:t>9</w:t>
            </w:r>
            <w:r w:rsidRPr="00BB4195">
              <w:rPr>
                <w:rFonts w:ascii="宋体" w:hAnsi="宋体" w:cs="宋体" w:hint="eastAsia"/>
                <w:color w:val="000000"/>
                <w:kern w:val="0"/>
                <w:sz w:val="22"/>
                <w:szCs w:val="22"/>
              </w:rPr>
              <w:t>：车座外壳采用玻璃纤维热塑性复合材料加上WingFlex技术，舒适性更佳，活动自由性更好，铝轨7*9mm，重量165 g，尺寸300X128mm。</w:t>
            </w:r>
            <w:r w:rsidRPr="00BB4195">
              <w:rPr>
                <w:rFonts w:ascii="宋体" w:hAnsi="宋体" w:cs="宋体" w:hint="eastAsia"/>
                <w:color w:val="000000"/>
                <w:kern w:val="0"/>
                <w:sz w:val="22"/>
                <w:szCs w:val="22"/>
              </w:rPr>
              <w:br/>
            </w:r>
            <w:r>
              <w:rPr>
                <w:rFonts w:ascii="宋体" w:hAnsi="宋体" w:cs="宋体"/>
                <w:color w:val="000000"/>
                <w:kern w:val="0"/>
                <w:sz w:val="22"/>
                <w:szCs w:val="22"/>
              </w:rPr>
              <w:t>10</w:t>
            </w:r>
            <w:r w:rsidRPr="00BB4195">
              <w:rPr>
                <w:rFonts w:ascii="宋体" w:hAnsi="宋体" w:cs="宋体" w:hint="eastAsia"/>
                <w:color w:val="000000"/>
                <w:kern w:val="0"/>
                <w:sz w:val="22"/>
                <w:szCs w:val="22"/>
              </w:rPr>
              <w:t>：轮组是场地碳素刀轮622x16c，3K碳素条轮，前后轮各24根辐条，高度58mm，前轮重905g左右，后轮重1160g左右，使用管胎。</w:t>
            </w:r>
          </w:p>
        </w:tc>
        <w:tc>
          <w:tcPr>
            <w:tcW w:w="709"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核心产品</w:t>
            </w:r>
          </w:p>
        </w:tc>
      </w:tr>
      <w:tr w:rsidR="00343673" w:rsidRPr="00BB4195" w:rsidTr="008A1AD9">
        <w:trPr>
          <w:trHeight w:val="274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公路比赛自行车</w:t>
            </w:r>
          </w:p>
        </w:tc>
        <w:tc>
          <w:tcPr>
            <w:tcW w:w="5381" w:type="dxa"/>
            <w:tcBorders>
              <w:top w:val="nil"/>
              <w:left w:val="nil"/>
              <w:bottom w:val="single" w:sz="4" w:space="0" w:color="auto"/>
              <w:right w:val="single" w:sz="4" w:space="0" w:color="auto"/>
            </w:tcBorders>
            <w:shd w:val="clear" w:color="auto" w:fill="auto"/>
            <w:vAlign w:val="center"/>
            <w:hideMark/>
          </w:tcPr>
          <w:p w:rsidR="00343673" w:rsidRPr="00BB4195" w:rsidRDefault="00343673" w:rsidP="008A1AD9">
            <w:pPr>
              <w:widowControl/>
              <w:jc w:val="left"/>
              <w:rPr>
                <w:rFonts w:ascii="宋体" w:hAnsi="宋体" w:cs="宋体"/>
                <w:color w:val="000000"/>
                <w:kern w:val="0"/>
                <w:sz w:val="22"/>
                <w:szCs w:val="22"/>
              </w:rPr>
            </w:pPr>
            <w:r w:rsidRPr="00BB4195">
              <w:rPr>
                <w:rFonts w:ascii="宋体" w:hAnsi="宋体" w:cs="宋体" w:hint="eastAsia"/>
                <w:color w:val="000000"/>
                <w:kern w:val="0"/>
                <w:sz w:val="22"/>
                <w:szCs w:val="22"/>
              </w:rPr>
              <w:t>1：车架为碟刹，采用多重碳纤维材料，UHM25%,HM19%，UHR5%,IM24%,HR27%。</w:t>
            </w:r>
            <w:r w:rsidRPr="00BB4195">
              <w:rPr>
                <w:rFonts w:ascii="宋体" w:hAnsi="宋体" w:cs="宋体" w:hint="eastAsia"/>
                <w:color w:val="000000"/>
                <w:kern w:val="0"/>
                <w:sz w:val="22"/>
                <w:szCs w:val="22"/>
              </w:rPr>
              <w:br/>
              <w:t>2：把立为UM碳纤维材料，角度：-7°，可提供80-140mm长度选择，重量为140g。</w:t>
            </w:r>
            <w:r w:rsidRPr="00BB4195">
              <w:rPr>
                <w:rFonts w:ascii="宋体" w:hAnsi="宋体" w:cs="宋体" w:hint="eastAsia"/>
                <w:color w:val="000000"/>
                <w:kern w:val="0"/>
                <w:sz w:val="22"/>
                <w:szCs w:val="22"/>
              </w:rPr>
              <w:br/>
              <w:t>3：车把是CARBON HM碳纤维材料，与把立配套使用，码表支架配件，重量220g。</w:t>
            </w:r>
            <w:r w:rsidRPr="00BB4195">
              <w:rPr>
                <w:rFonts w:ascii="宋体" w:hAnsi="宋体" w:cs="宋体" w:hint="eastAsia"/>
                <w:color w:val="000000"/>
                <w:kern w:val="0"/>
                <w:sz w:val="22"/>
                <w:szCs w:val="22"/>
              </w:rPr>
              <w:br/>
              <w:t>4：中轴为T47 (85.5 mm)。</w:t>
            </w:r>
            <w:r w:rsidRPr="00BB4195">
              <w:rPr>
                <w:rFonts w:ascii="宋体" w:hAnsi="宋体" w:cs="宋体" w:hint="eastAsia"/>
                <w:color w:val="000000"/>
                <w:kern w:val="0"/>
                <w:sz w:val="22"/>
                <w:szCs w:val="22"/>
              </w:rPr>
              <w:br/>
              <w:t>5：套件为12速UT碟刹电子无线套件。</w:t>
            </w:r>
            <w:r w:rsidRPr="00BB4195">
              <w:rPr>
                <w:rFonts w:ascii="宋体" w:hAnsi="宋体" w:cs="宋体" w:hint="eastAsia"/>
                <w:color w:val="000000"/>
                <w:kern w:val="0"/>
                <w:sz w:val="22"/>
                <w:szCs w:val="22"/>
              </w:rPr>
              <w:br/>
              <w:t>6：轮组为碳素刀轮，轮圈尺寸622 x 21C (700C)，高度38mm，重量前轮775g，后轮885g，总重量1660g。</w:t>
            </w:r>
          </w:p>
        </w:tc>
        <w:tc>
          <w:tcPr>
            <w:tcW w:w="709"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 xml:space="preserve">　</w:t>
            </w:r>
          </w:p>
        </w:tc>
      </w:tr>
      <w:tr w:rsidR="00343673" w:rsidRPr="00BB4195" w:rsidTr="008A1AD9">
        <w:trPr>
          <w:trHeight w:val="41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3</w:t>
            </w:r>
          </w:p>
        </w:tc>
        <w:tc>
          <w:tcPr>
            <w:tcW w:w="993" w:type="dxa"/>
            <w:tcBorders>
              <w:top w:val="nil"/>
              <w:left w:val="nil"/>
              <w:bottom w:val="single" w:sz="4" w:space="0" w:color="auto"/>
              <w:right w:val="single" w:sz="4" w:space="0" w:color="auto"/>
            </w:tcBorders>
            <w:shd w:val="clear" w:color="auto" w:fill="auto"/>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公路计时比赛自行车</w:t>
            </w:r>
          </w:p>
        </w:tc>
        <w:tc>
          <w:tcPr>
            <w:tcW w:w="5381" w:type="dxa"/>
            <w:tcBorders>
              <w:top w:val="nil"/>
              <w:left w:val="nil"/>
              <w:bottom w:val="single" w:sz="4" w:space="0" w:color="auto"/>
              <w:right w:val="single" w:sz="4" w:space="0" w:color="auto"/>
            </w:tcBorders>
            <w:shd w:val="clear" w:color="auto" w:fill="auto"/>
            <w:vAlign w:val="center"/>
            <w:hideMark/>
          </w:tcPr>
          <w:p w:rsidR="00343673" w:rsidRPr="00BB4195" w:rsidRDefault="00343673" w:rsidP="008A1AD9">
            <w:pPr>
              <w:widowControl/>
              <w:jc w:val="left"/>
              <w:rPr>
                <w:rFonts w:ascii="宋体" w:hAnsi="宋体" w:cs="宋体"/>
                <w:color w:val="000000"/>
                <w:kern w:val="0"/>
                <w:sz w:val="22"/>
                <w:szCs w:val="22"/>
              </w:rPr>
            </w:pPr>
            <w:r w:rsidRPr="00BB4195">
              <w:rPr>
                <w:rFonts w:ascii="宋体" w:hAnsi="宋体" w:cs="宋体" w:hint="eastAsia"/>
                <w:color w:val="000000"/>
                <w:kern w:val="0"/>
                <w:sz w:val="22"/>
                <w:szCs w:val="22"/>
              </w:rPr>
              <w:t>1：车架为碟刹，超高模量碳纤维，内部电缆布线，提供了卓越的重量与刚度比。</w:t>
            </w:r>
            <w:r w:rsidRPr="00BB4195">
              <w:rPr>
                <w:rFonts w:ascii="宋体" w:hAnsi="宋体" w:cs="宋体" w:hint="eastAsia"/>
                <w:color w:val="000000"/>
                <w:kern w:val="0"/>
                <w:sz w:val="22"/>
                <w:szCs w:val="22"/>
              </w:rPr>
              <w:br/>
              <w:t>2：前叉为碳纤维，内部走线。</w:t>
            </w:r>
            <w:r w:rsidRPr="00BB4195">
              <w:rPr>
                <w:rFonts w:ascii="宋体" w:hAnsi="宋体" w:cs="宋体" w:hint="eastAsia"/>
                <w:color w:val="000000"/>
                <w:kern w:val="0"/>
                <w:sz w:val="22"/>
                <w:szCs w:val="22"/>
              </w:rPr>
              <w:br/>
              <w:t>3：座管为后飘座管。</w:t>
            </w:r>
            <w:r w:rsidRPr="00BB4195">
              <w:rPr>
                <w:rFonts w:ascii="宋体" w:hAnsi="宋体" w:cs="宋体" w:hint="eastAsia"/>
                <w:color w:val="000000"/>
                <w:kern w:val="0"/>
                <w:sz w:val="22"/>
                <w:szCs w:val="22"/>
              </w:rPr>
              <w:br/>
              <w:t>4：把立是碳纤维专用把立，车把宽度可提供40或38，直径31.8，可调整多个角度+27mm/0mm/-27mm，羊角把可调节（上扬）多个角度0°/10°/20°，（内外）多个角度0°/3.5° -3.5°/7° -7°。</w:t>
            </w:r>
            <w:r w:rsidRPr="00BB4195">
              <w:rPr>
                <w:rFonts w:ascii="宋体" w:hAnsi="宋体" w:cs="宋体" w:hint="eastAsia"/>
                <w:color w:val="000000"/>
                <w:kern w:val="0"/>
                <w:sz w:val="22"/>
                <w:szCs w:val="22"/>
              </w:rPr>
              <w:br/>
              <w:t>5：中轴T47，85,5 mm。</w:t>
            </w:r>
            <w:r w:rsidRPr="00BB4195">
              <w:rPr>
                <w:rFonts w:ascii="宋体" w:hAnsi="宋体" w:cs="宋体" w:hint="eastAsia"/>
                <w:color w:val="000000"/>
                <w:kern w:val="0"/>
                <w:sz w:val="22"/>
                <w:szCs w:val="22"/>
              </w:rPr>
              <w:br/>
              <w:t>6：套件为12UT DI2电子套件。</w:t>
            </w:r>
            <w:r w:rsidRPr="00BB4195">
              <w:rPr>
                <w:rFonts w:ascii="宋体" w:hAnsi="宋体" w:cs="宋体" w:hint="eastAsia"/>
                <w:color w:val="000000"/>
                <w:kern w:val="0"/>
                <w:sz w:val="22"/>
                <w:szCs w:val="22"/>
              </w:rPr>
              <w:br/>
            </w:r>
            <w:r w:rsidRPr="00BB4195">
              <w:rPr>
                <w:rFonts w:ascii="宋体" w:hAnsi="宋体" w:cs="宋体" w:hint="eastAsia"/>
                <w:color w:val="000000"/>
                <w:kern w:val="0"/>
                <w:sz w:val="22"/>
                <w:szCs w:val="22"/>
              </w:rPr>
              <w:lastRenderedPageBreak/>
              <w:t>7：轮组是碳素刀轮，轮圈尺寸622 x 21C (700C)，高度38mm，重量前轮775g，后轮885g，总重量1660g。</w:t>
            </w:r>
            <w:r w:rsidRPr="00BB4195">
              <w:rPr>
                <w:rFonts w:ascii="宋体" w:hAnsi="宋体" w:cs="宋体" w:hint="eastAsia"/>
                <w:color w:val="000000"/>
                <w:kern w:val="0"/>
                <w:sz w:val="22"/>
                <w:szCs w:val="22"/>
              </w:rPr>
              <w:br/>
              <w:t>8：整车重量小于9kg。</w:t>
            </w:r>
          </w:p>
        </w:tc>
        <w:tc>
          <w:tcPr>
            <w:tcW w:w="709"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lastRenderedPageBreak/>
              <w:t>台</w:t>
            </w:r>
          </w:p>
        </w:tc>
        <w:tc>
          <w:tcPr>
            <w:tcW w:w="850"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343673" w:rsidRPr="00BB4195" w:rsidRDefault="00343673" w:rsidP="008A1AD9">
            <w:pPr>
              <w:widowControl/>
              <w:jc w:val="center"/>
              <w:rPr>
                <w:rFonts w:ascii="宋体" w:hAnsi="宋体" w:cs="宋体"/>
                <w:color w:val="000000"/>
                <w:kern w:val="0"/>
                <w:sz w:val="22"/>
                <w:szCs w:val="22"/>
              </w:rPr>
            </w:pPr>
            <w:r w:rsidRPr="00BB4195">
              <w:rPr>
                <w:rFonts w:ascii="宋体" w:hAnsi="宋体" w:cs="宋体" w:hint="eastAsia"/>
                <w:color w:val="000000"/>
                <w:kern w:val="0"/>
                <w:sz w:val="22"/>
                <w:szCs w:val="22"/>
              </w:rPr>
              <w:t xml:space="preserve">　</w:t>
            </w:r>
          </w:p>
        </w:tc>
      </w:tr>
    </w:tbl>
    <w:p w:rsidR="00343673" w:rsidRPr="001A2F0D" w:rsidRDefault="00343673" w:rsidP="00343673">
      <w:pPr>
        <w:spacing w:line="360" w:lineRule="auto"/>
        <w:ind w:firstLineChars="200" w:firstLine="480"/>
        <w:rPr>
          <w:rFonts w:ascii="宋体" w:hAnsi="宋体"/>
          <w:bCs/>
          <w:sz w:val="24"/>
        </w:rPr>
      </w:pPr>
      <w:r w:rsidRPr="001A2F0D">
        <w:rPr>
          <w:rFonts w:ascii="宋体" w:hAnsi="宋体" w:hint="eastAsia"/>
          <w:bCs/>
          <w:sz w:val="24"/>
        </w:rPr>
        <w:t>特别说明：</w:t>
      </w:r>
    </w:p>
    <w:p w:rsidR="00343673" w:rsidRPr="001A2F0D" w:rsidRDefault="00343673" w:rsidP="00343673">
      <w:pPr>
        <w:spacing w:line="360" w:lineRule="auto"/>
        <w:ind w:firstLineChars="200" w:firstLine="480"/>
        <w:rPr>
          <w:rFonts w:ascii="宋体" w:hAnsi="宋体"/>
          <w:bCs/>
          <w:sz w:val="24"/>
        </w:rPr>
      </w:pPr>
      <w:r w:rsidRPr="001A2F0D">
        <w:rPr>
          <w:rFonts w:ascii="宋体" w:hAnsi="宋体" w:hint="eastAsia"/>
          <w:bCs/>
          <w:sz w:val="24"/>
        </w:rPr>
        <w:t>1、严禁使用“贴牌”产品，如中标人使用的材料存在“以劣充优、以次充好、贴牌”等情况，一切责任由中标人承担。</w:t>
      </w:r>
    </w:p>
    <w:p w:rsidR="00343673" w:rsidRPr="001A2F0D" w:rsidRDefault="00343673" w:rsidP="00343673">
      <w:pPr>
        <w:spacing w:line="360" w:lineRule="auto"/>
        <w:ind w:firstLineChars="200" w:firstLine="480"/>
        <w:rPr>
          <w:rFonts w:ascii="宋体" w:hAnsi="宋体"/>
          <w:bCs/>
          <w:sz w:val="24"/>
        </w:rPr>
      </w:pPr>
      <w:r w:rsidRPr="001A2F0D">
        <w:rPr>
          <w:rFonts w:ascii="宋体" w:hAnsi="宋体" w:hint="eastAsia"/>
          <w:bCs/>
          <w:sz w:val="24"/>
        </w:rPr>
        <w:t>2、提供的所有货物须满足采购人训练和比赛要求。</w:t>
      </w:r>
    </w:p>
    <w:p w:rsidR="00343673" w:rsidRPr="00A562E9" w:rsidRDefault="00343673" w:rsidP="00343673">
      <w:pPr>
        <w:spacing w:line="560" w:lineRule="exact"/>
        <w:rPr>
          <w:rFonts w:ascii="宋体" w:hAnsi="宋体" w:cs="仿宋"/>
          <w:b/>
          <w:bCs/>
          <w:color w:val="000000"/>
          <w:sz w:val="24"/>
        </w:rPr>
      </w:pPr>
      <w:r w:rsidRPr="00A562E9">
        <w:rPr>
          <w:rFonts w:ascii="宋体" w:hAnsi="宋体" w:cs="仿宋" w:hint="eastAsia"/>
          <w:b/>
          <w:bCs/>
          <w:color w:val="000000"/>
          <w:sz w:val="24"/>
        </w:rPr>
        <w:t>五、其他要求</w:t>
      </w:r>
    </w:p>
    <w:p w:rsidR="00343673" w:rsidRPr="00A562E9"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（一）</w:t>
      </w:r>
      <w:r w:rsidRPr="00A562E9">
        <w:rPr>
          <w:rFonts w:ascii="宋体" w:hAnsi="宋体" w:cs="仿宋" w:hint="eastAsia"/>
          <w:color w:val="000000"/>
          <w:sz w:val="24"/>
        </w:rPr>
        <w:t>供货要求</w:t>
      </w:r>
    </w:p>
    <w:p w:rsidR="00343673" w:rsidRPr="00A562E9" w:rsidRDefault="00343673" w:rsidP="00343673">
      <w:pPr>
        <w:spacing w:line="560" w:lineRule="exact"/>
        <w:ind w:firstLine="480"/>
        <w:rPr>
          <w:rFonts w:ascii="宋体" w:hAnsi="宋体" w:cs="仿宋"/>
          <w:color w:val="000000"/>
          <w:sz w:val="24"/>
        </w:rPr>
      </w:pPr>
      <w:r w:rsidRPr="00A562E9">
        <w:rPr>
          <w:rFonts w:ascii="宋体" w:hAnsi="宋体" w:cs="仿宋" w:hint="eastAsia"/>
          <w:color w:val="000000"/>
          <w:sz w:val="24"/>
        </w:rPr>
        <w:t>供方应严格按照标书的有关规定提供合格商品，保证货物为全新、未使用的原装正品，货物上均有合格证，包括品牌的有关标志；一旦发生质量问题，中标人需在2小时内响应，并保证在接到通知24小时内到现场进行更换或退货，费用由中标人负责。如中标人在接到通知工作日的24小时内没有答复或处理问题，则视为中标人承认质量问题并承担由此而发生的一切费用。</w:t>
      </w:r>
    </w:p>
    <w:p w:rsidR="00343673" w:rsidRPr="00A562E9"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（二）</w:t>
      </w:r>
      <w:r w:rsidRPr="00A562E9">
        <w:rPr>
          <w:rFonts w:ascii="宋体" w:hAnsi="宋体" w:cs="仿宋" w:hint="eastAsia"/>
          <w:color w:val="000000"/>
          <w:sz w:val="24"/>
        </w:rPr>
        <w:t>质量保证</w:t>
      </w:r>
    </w:p>
    <w:p w:rsidR="00343673" w:rsidRPr="00A562E9" w:rsidRDefault="00343673" w:rsidP="00343673">
      <w:pPr>
        <w:spacing w:line="560" w:lineRule="exact"/>
        <w:ind w:firstLine="480"/>
        <w:rPr>
          <w:rFonts w:ascii="宋体" w:hAnsi="宋体" w:cs="仿宋"/>
          <w:color w:val="000000"/>
          <w:sz w:val="24"/>
        </w:rPr>
      </w:pPr>
      <w:r w:rsidRPr="00A562E9">
        <w:rPr>
          <w:rFonts w:ascii="宋体" w:hAnsi="宋体" w:cs="仿宋" w:hint="eastAsia"/>
          <w:color w:val="000000"/>
          <w:sz w:val="24"/>
        </w:rPr>
        <w:t>（1）投标人应保证提供的货物与服务项目经过正确安装、正常使用和保养条件下，在其使用寿命内应具有满意的性能。货物最终验收后，在售后服务期内，投标人应对由于设计、工艺或材料的缺陷以及其他由于生产厂家或投标人的原因而发生的任何不足或故障负责，费用由投标人负担。</w:t>
      </w:r>
    </w:p>
    <w:p w:rsidR="00343673" w:rsidRPr="00A562E9" w:rsidRDefault="00343673" w:rsidP="00343673">
      <w:pPr>
        <w:spacing w:line="560" w:lineRule="exact"/>
        <w:ind w:firstLine="480"/>
        <w:rPr>
          <w:rFonts w:ascii="宋体" w:hAnsi="宋体" w:cs="仿宋"/>
          <w:color w:val="000000"/>
          <w:sz w:val="24"/>
        </w:rPr>
      </w:pPr>
      <w:r w:rsidRPr="00A562E9">
        <w:rPr>
          <w:rFonts w:ascii="宋体" w:hAnsi="宋体" w:cs="仿宋" w:hint="eastAsia"/>
          <w:color w:val="000000"/>
          <w:sz w:val="24"/>
        </w:rPr>
        <w:t>（2）如果货物与服务项目的内在质量或规格型号与合同不符，或证明货物是有缺陷的，包括潜在的缺陷或使用不符合要求的材料等，采购人有权向投标人发出索赔通知。</w:t>
      </w:r>
    </w:p>
    <w:p w:rsidR="00343673" w:rsidRPr="00A562E9" w:rsidRDefault="00343673" w:rsidP="00343673">
      <w:pPr>
        <w:spacing w:line="560" w:lineRule="exact"/>
        <w:ind w:firstLine="480"/>
        <w:rPr>
          <w:rFonts w:ascii="宋体" w:hAnsi="宋体" w:cs="仿宋"/>
          <w:color w:val="000000"/>
          <w:sz w:val="24"/>
        </w:rPr>
      </w:pPr>
      <w:r w:rsidRPr="00A562E9">
        <w:rPr>
          <w:rFonts w:ascii="宋体" w:hAnsi="宋体" w:cs="仿宋" w:hint="eastAsia"/>
          <w:color w:val="000000"/>
          <w:sz w:val="24"/>
        </w:rPr>
        <w:t>（3）投标人在收到通知后，应在合同所附服务承诺约定的时间内维修、更换有缺陷的货物或部件。</w:t>
      </w:r>
    </w:p>
    <w:p w:rsidR="00343673" w:rsidRPr="00A562E9" w:rsidRDefault="00343673" w:rsidP="00343673">
      <w:pPr>
        <w:spacing w:line="560" w:lineRule="exact"/>
        <w:ind w:firstLine="480"/>
        <w:rPr>
          <w:rFonts w:ascii="宋体" w:hAnsi="宋体" w:cs="仿宋"/>
          <w:color w:val="000000"/>
          <w:sz w:val="24"/>
        </w:rPr>
      </w:pPr>
      <w:r w:rsidRPr="00A562E9">
        <w:rPr>
          <w:rFonts w:ascii="宋体" w:hAnsi="宋体" w:cs="仿宋" w:hint="eastAsia"/>
          <w:color w:val="000000"/>
          <w:sz w:val="24"/>
        </w:rPr>
        <w:t>（4）如果投标人在收到通知后，在合同所附服务承诺约定的时间内没有弥补缺陷，采购人可采取必要的补救措施，但风险和费用将由投标人承担。</w:t>
      </w:r>
    </w:p>
    <w:p w:rsidR="00343673" w:rsidRPr="00A562E9"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lastRenderedPageBreak/>
        <w:t>（三）</w:t>
      </w:r>
      <w:r w:rsidRPr="00A562E9">
        <w:rPr>
          <w:rFonts w:ascii="宋体" w:hAnsi="宋体" w:cs="仿宋" w:hint="eastAsia"/>
          <w:color w:val="000000"/>
          <w:sz w:val="24"/>
        </w:rPr>
        <w:t>培训要求</w:t>
      </w:r>
    </w:p>
    <w:p w:rsidR="00343673" w:rsidRPr="00C91713"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C91713">
        <w:rPr>
          <w:rFonts w:hint="eastAsia"/>
          <w:sz w:val="24"/>
          <w:szCs w:val="24"/>
        </w:rPr>
        <w:t>安装调试合格后，由采购人与</w:t>
      </w:r>
      <w:r>
        <w:rPr>
          <w:rFonts w:hint="eastAsia"/>
          <w:sz w:val="24"/>
          <w:szCs w:val="24"/>
        </w:rPr>
        <w:t>成交供应商</w:t>
      </w:r>
      <w:r w:rsidRPr="00C91713">
        <w:rPr>
          <w:rFonts w:hint="eastAsia"/>
          <w:sz w:val="24"/>
          <w:szCs w:val="24"/>
        </w:rPr>
        <w:t>共同商定培训时间，培训地点由采购</w:t>
      </w:r>
      <w:r>
        <w:rPr>
          <w:rFonts w:hint="eastAsia"/>
          <w:sz w:val="24"/>
          <w:szCs w:val="24"/>
        </w:rPr>
        <w:t>人</w:t>
      </w:r>
      <w:r w:rsidRPr="00C91713">
        <w:rPr>
          <w:rFonts w:hint="eastAsia"/>
          <w:sz w:val="24"/>
          <w:szCs w:val="24"/>
        </w:rPr>
        <w:t>指定。</w:t>
      </w:r>
    </w:p>
    <w:p w:rsidR="00343673" w:rsidRPr="00A630AF"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）投标人</w:t>
      </w:r>
      <w:r w:rsidRPr="00C91713">
        <w:rPr>
          <w:rFonts w:hint="eastAsia"/>
          <w:sz w:val="24"/>
          <w:szCs w:val="24"/>
        </w:rPr>
        <w:t>向采购</w:t>
      </w:r>
      <w:r>
        <w:rPr>
          <w:rFonts w:hint="eastAsia"/>
          <w:sz w:val="24"/>
          <w:szCs w:val="24"/>
        </w:rPr>
        <w:t>人</w:t>
      </w:r>
      <w:r w:rsidRPr="00C91713">
        <w:rPr>
          <w:rFonts w:hint="eastAsia"/>
          <w:sz w:val="24"/>
          <w:szCs w:val="24"/>
        </w:rPr>
        <w:t>使用人员免费提供培训，培训内容与方式如下：提供必要的培训资料，并指派专业人员就所供货物的组装、试运行、运行、使用、维护、保养等对使用人员进行现场培训，培训时间不少于</w:t>
      </w:r>
      <w:r w:rsidRPr="00C91713">
        <w:rPr>
          <w:rFonts w:hint="eastAsia"/>
          <w:sz w:val="24"/>
          <w:szCs w:val="24"/>
        </w:rPr>
        <w:t>1</w:t>
      </w:r>
      <w:r w:rsidRPr="00C91713">
        <w:rPr>
          <w:rFonts w:hint="eastAsia"/>
          <w:sz w:val="24"/>
          <w:szCs w:val="24"/>
        </w:rPr>
        <w:t>个工作日，培训人数不限，至</w:t>
      </w:r>
      <w:r>
        <w:rPr>
          <w:rFonts w:hint="eastAsia"/>
          <w:sz w:val="24"/>
          <w:szCs w:val="24"/>
        </w:rPr>
        <w:t>采购人受训人员全面掌握为止。</w:t>
      </w:r>
    </w:p>
    <w:p w:rsidR="00343673" w:rsidRPr="00A562E9"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（四）</w:t>
      </w:r>
      <w:r w:rsidRPr="00A562E9">
        <w:rPr>
          <w:rFonts w:ascii="宋体" w:hAnsi="宋体" w:cs="仿宋" w:hint="eastAsia"/>
          <w:color w:val="000000"/>
          <w:sz w:val="24"/>
        </w:rPr>
        <w:t>售后服务</w:t>
      </w:r>
    </w:p>
    <w:p w:rsidR="00343673" w:rsidRPr="002609F9"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2609F9">
        <w:rPr>
          <w:rFonts w:hint="eastAsia"/>
          <w:sz w:val="24"/>
          <w:szCs w:val="24"/>
        </w:rPr>
        <w:t>硬件质保期：国家有强制性规定的，不低于强制规定标准，无强制规定的不低于</w:t>
      </w:r>
      <w:r w:rsidRPr="00C91713">
        <w:rPr>
          <w:rFonts w:hint="eastAsia"/>
          <w:sz w:val="24"/>
          <w:szCs w:val="24"/>
        </w:rPr>
        <w:t>1</w:t>
      </w:r>
      <w:r w:rsidRPr="00C91713">
        <w:rPr>
          <w:rFonts w:hint="eastAsia"/>
          <w:sz w:val="24"/>
          <w:szCs w:val="24"/>
        </w:rPr>
        <w:t>年</w:t>
      </w:r>
      <w:r w:rsidRPr="00C91713">
        <w:rPr>
          <w:sz w:val="24"/>
        </w:rPr>
        <w:t>（自验收合格之日起算）</w:t>
      </w:r>
      <w:r w:rsidRPr="00C91713">
        <w:rPr>
          <w:rFonts w:hint="eastAsia"/>
          <w:sz w:val="24"/>
          <w:szCs w:val="24"/>
        </w:rPr>
        <w:t>，质保期内成</w:t>
      </w:r>
      <w:r>
        <w:rPr>
          <w:rFonts w:hint="eastAsia"/>
          <w:sz w:val="24"/>
          <w:szCs w:val="24"/>
        </w:rPr>
        <w:t>交供应商</w:t>
      </w:r>
      <w:r w:rsidRPr="002609F9">
        <w:rPr>
          <w:rFonts w:hint="eastAsia"/>
          <w:sz w:val="24"/>
          <w:szCs w:val="24"/>
        </w:rPr>
        <w:t>应按不低于国家法律、法规规定的、货物保修证书及其他资料载明的内容提供质保服务，质保期内的所有服务及产生的费用均由</w:t>
      </w:r>
      <w:r>
        <w:rPr>
          <w:rFonts w:hint="eastAsia"/>
          <w:sz w:val="24"/>
          <w:szCs w:val="24"/>
        </w:rPr>
        <w:t>成交供应商</w:t>
      </w:r>
      <w:r w:rsidRPr="002609F9">
        <w:rPr>
          <w:rFonts w:hint="eastAsia"/>
          <w:sz w:val="24"/>
          <w:szCs w:val="24"/>
        </w:rPr>
        <w:t>承担</w:t>
      </w:r>
      <w:r>
        <w:rPr>
          <w:rFonts w:hint="eastAsia"/>
          <w:sz w:val="24"/>
          <w:szCs w:val="24"/>
        </w:rPr>
        <w:t>。</w:t>
      </w:r>
    </w:p>
    <w:p w:rsidR="00343673"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2609F9">
        <w:rPr>
          <w:rFonts w:hint="eastAsia"/>
          <w:sz w:val="24"/>
          <w:szCs w:val="24"/>
        </w:rPr>
        <w:t>质保范围：</w:t>
      </w:r>
      <w:r>
        <w:rPr>
          <w:rFonts w:hint="eastAsia"/>
          <w:sz w:val="24"/>
          <w:szCs w:val="24"/>
        </w:rPr>
        <w:t>成交供应商</w:t>
      </w:r>
      <w:r w:rsidRPr="002609F9">
        <w:rPr>
          <w:rFonts w:hint="eastAsia"/>
          <w:sz w:val="24"/>
          <w:szCs w:val="24"/>
        </w:rPr>
        <w:t>提供的所有货物，包括但不限于合同或</w:t>
      </w:r>
      <w:r>
        <w:rPr>
          <w:rFonts w:hint="eastAsia"/>
          <w:sz w:val="24"/>
          <w:szCs w:val="24"/>
        </w:rPr>
        <w:t>成交供应商</w:t>
      </w:r>
      <w:r w:rsidRPr="002609F9">
        <w:rPr>
          <w:rFonts w:hint="eastAsia"/>
          <w:sz w:val="24"/>
          <w:szCs w:val="24"/>
        </w:rPr>
        <w:t>提供的所有仪器、设备的硬件、软件、集成系统及其零部件、配件、随机工具</w:t>
      </w:r>
      <w:r>
        <w:rPr>
          <w:rFonts w:hint="eastAsia"/>
          <w:sz w:val="24"/>
          <w:szCs w:val="24"/>
        </w:rPr>
        <w:t>。</w:t>
      </w:r>
      <w:r w:rsidRPr="002609F9">
        <w:rPr>
          <w:rFonts w:hint="eastAsia"/>
          <w:sz w:val="24"/>
          <w:szCs w:val="24"/>
        </w:rPr>
        <w:t>遇到使用及技术问题，电话咨询不能解决的，</w:t>
      </w:r>
      <w:r>
        <w:rPr>
          <w:rFonts w:hint="eastAsia"/>
          <w:sz w:val="24"/>
          <w:szCs w:val="24"/>
        </w:rPr>
        <w:t>成交供应商</w:t>
      </w:r>
      <w:r w:rsidRPr="002609F9">
        <w:rPr>
          <w:rFonts w:hint="eastAsia"/>
          <w:sz w:val="24"/>
          <w:szCs w:val="24"/>
        </w:rPr>
        <w:t>和制造商应在</w:t>
      </w:r>
      <w:r w:rsidRPr="002609F9">
        <w:rPr>
          <w:rFonts w:hint="eastAsia"/>
          <w:sz w:val="24"/>
          <w:szCs w:val="24"/>
        </w:rPr>
        <w:t>1</w:t>
      </w:r>
      <w:r>
        <w:rPr>
          <w:rFonts w:hint="eastAsia"/>
          <w:sz w:val="24"/>
          <w:szCs w:val="24"/>
        </w:rPr>
        <w:t>2</w:t>
      </w:r>
      <w:r w:rsidRPr="002609F9">
        <w:rPr>
          <w:rFonts w:hint="eastAsia"/>
          <w:sz w:val="24"/>
          <w:szCs w:val="24"/>
        </w:rPr>
        <w:t>小时内到达现场进行处理，</w:t>
      </w:r>
      <w:r w:rsidRPr="002609F9">
        <w:rPr>
          <w:rFonts w:hint="eastAsia"/>
          <w:sz w:val="24"/>
          <w:szCs w:val="24"/>
        </w:rPr>
        <w:t>36</w:t>
      </w:r>
      <w:r w:rsidRPr="002609F9">
        <w:rPr>
          <w:rFonts w:hint="eastAsia"/>
          <w:sz w:val="24"/>
          <w:szCs w:val="24"/>
        </w:rPr>
        <w:t>小时内指派专业人员完成修复，确保货物正常运行</w:t>
      </w:r>
      <w:r>
        <w:rPr>
          <w:rFonts w:hint="eastAsia"/>
          <w:sz w:val="24"/>
          <w:szCs w:val="24"/>
        </w:rPr>
        <w:t>。</w:t>
      </w:r>
    </w:p>
    <w:p w:rsidR="00343673" w:rsidRPr="00BB4195"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2609F9">
        <w:rPr>
          <w:rFonts w:hint="eastAsia"/>
          <w:sz w:val="24"/>
          <w:szCs w:val="24"/>
        </w:rPr>
        <w:t>技术升级</w:t>
      </w:r>
      <w:r>
        <w:rPr>
          <w:rFonts w:hint="eastAsia"/>
          <w:sz w:val="24"/>
          <w:szCs w:val="24"/>
        </w:rPr>
        <w:t>：</w:t>
      </w:r>
      <w:r w:rsidRPr="002609F9">
        <w:rPr>
          <w:rFonts w:hint="eastAsia"/>
          <w:sz w:val="24"/>
          <w:szCs w:val="24"/>
        </w:rPr>
        <w:t>在质保期内，如果制造商的产品技术升级，</w:t>
      </w:r>
      <w:r>
        <w:rPr>
          <w:rFonts w:hint="eastAsia"/>
          <w:sz w:val="24"/>
          <w:szCs w:val="24"/>
        </w:rPr>
        <w:t>成交供应商</w:t>
      </w:r>
      <w:r w:rsidRPr="002609F9">
        <w:rPr>
          <w:rFonts w:hint="eastAsia"/>
          <w:sz w:val="24"/>
          <w:szCs w:val="24"/>
        </w:rPr>
        <w:t>应及时通知采购人，如采购人有相应要求，</w:t>
      </w:r>
      <w:r>
        <w:rPr>
          <w:rFonts w:hint="eastAsia"/>
          <w:sz w:val="24"/>
          <w:szCs w:val="24"/>
        </w:rPr>
        <w:t>成交供应商</w:t>
      </w:r>
      <w:r w:rsidRPr="002609F9">
        <w:rPr>
          <w:rFonts w:hint="eastAsia"/>
          <w:sz w:val="24"/>
          <w:szCs w:val="24"/>
        </w:rPr>
        <w:t>和制造商应对采购人购买的产品进行升级服务软件的质保服务内容</w:t>
      </w:r>
      <w:r>
        <w:rPr>
          <w:rFonts w:hint="eastAsia"/>
          <w:sz w:val="24"/>
          <w:szCs w:val="24"/>
        </w:rPr>
        <w:t>。成交供应商</w:t>
      </w:r>
      <w:r w:rsidRPr="002609F9">
        <w:rPr>
          <w:rFonts w:hint="eastAsia"/>
          <w:sz w:val="24"/>
          <w:szCs w:val="24"/>
        </w:rPr>
        <w:t>应在质保期内对软件进行免费升级，免费提供技术支持，免费解决软件使用过程中的故障、意外；</w:t>
      </w:r>
      <w:r>
        <w:rPr>
          <w:rFonts w:hint="eastAsia"/>
          <w:sz w:val="24"/>
          <w:szCs w:val="24"/>
        </w:rPr>
        <w:t>成交供应商</w:t>
      </w:r>
      <w:r w:rsidRPr="002609F9">
        <w:rPr>
          <w:rFonts w:hint="eastAsia"/>
          <w:sz w:val="24"/>
          <w:szCs w:val="24"/>
        </w:rPr>
        <w:t>对其提供的软件自身漏洞、故障，应在接到</w:t>
      </w:r>
      <w:r>
        <w:rPr>
          <w:rFonts w:hint="eastAsia"/>
          <w:sz w:val="24"/>
          <w:szCs w:val="24"/>
        </w:rPr>
        <w:t>采购人</w:t>
      </w:r>
      <w:r w:rsidRPr="002609F9">
        <w:rPr>
          <w:rFonts w:hint="eastAsia"/>
          <w:sz w:val="24"/>
          <w:szCs w:val="24"/>
        </w:rPr>
        <w:t>电话通知后</w:t>
      </w:r>
      <w:r w:rsidRPr="002609F9">
        <w:rPr>
          <w:rFonts w:hint="eastAsia"/>
          <w:sz w:val="24"/>
          <w:szCs w:val="24"/>
        </w:rPr>
        <w:t>1</w:t>
      </w:r>
      <w:r w:rsidRPr="002609F9">
        <w:rPr>
          <w:rFonts w:hint="eastAsia"/>
          <w:sz w:val="24"/>
          <w:szCs w:val="24"/>
        </w:rPr>
        <w:t>个工作日内免费修复</w:t>
      </w:r>
      <w:r>
        <w:rPr>
          <w:rFonts w:hint="eastAsia"/>
          <w:sz w:val="24"/>
          <w:szCs w:val="24"/>
        </w:rPr>
        <w:t>。</w:t>
      </w:r>
    </w:p>
    <w:p w:rsidR="00343673" w:rsidRPr="00A562E9"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（五）</w:t>
      </w:r>
      <w:r w:rsidRPr="00A562E9">
        <w:rPr>
          <w:rFonts w:ascii="宋体" w:hAnsi="宋体" w:cs="仿宋" w:hint="eastAsia"/>
          <w:color w:val="000000"/>
          <w:sz w:val="24"/>
        </w:rPr>
        <w:t>验收要求</w:t>
      </w:r>
    </w:p>
    <w:p w:rsidR="00343673" w:rsidRPr="00800B91"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）投标人</w:t>
      </w:r>
      <w:r w:rsidRPr="00800B91">
        <w:rPr>
          <w:sz w:val="24"/>
          <w:szCs w:val="24"/>
        </w:rPr>
        <w:t>按甲方要求将货物安装调试、交付甲方正常使用。</w:t>
      </w:r>
    </w:p>
    <w:p w:rsidR="00343673" w:rsidRPr="00800B91" w:rsidRDefault="00343673" w:rsidP="00343673">
      <w:pPr>
        <w:spacing w:line="540" w:lineRule="exact"/>
        <w:ind w:firstLineChars="200" w:firstLine="480"/>
        <w:jc w:val="left"/>
        <w:rPr>
          <w:sz w:val="24"/>
          <w:szCs w:val="24"/>
        </w:rPr>
      </w:pPr>
      <w:r>
        <w:rPr>
          <w:rFonts w:hint="eastAsia"/>
          <w:sz w:val="24"/>
          <w:szCs w:val="24"/>
        </w:rPr>
        <w:lastRenderedPageBreak/>
        <w:t>（</w:t>
      </w:r>
      <w:r>
        <w:rPr>
          <w:rFonts w:hint="eastAsia"/>
          <w:sz w:val="24"/>
          <w:szCs w:val="24"/>
        </w:rPr>
        <w:t>2</w:t>
      </w:r>
      <w:r>
        <w:rPr>
          <w:rFonts w:hint="eastAsia"/>
          <w:sz w:val="24"/>
          <w:szCs w:val="24"/>
        </w:rPr>
        <w:t>）</w:t>
      </w:r>
      <w:r>
        <w:rPr>
          <w:sz w:val="24"/>
          <w:szCs w:val="24"/>
        </w:rPr>
        <w:t>投标人</w:t>
      </w:r>
      <w:r w:rsidRPr="00800B91">
        <w:rPr>
          <w:sz w:val="24"/>
          <w:szCs w:val="24"/>
        </w:rPr>
        <w:t>交付的货物应当完全符合磋商及响应文件所规定的货物、数量和规格要求。</w:t>
      </w:r>
    </w:p>
    <w:p w:rsidR="00343673" w:rsidRPr="00800B91" w:rsidRDefault="00343673" w:rsidP="00343673">
      <w:pPr>
        <w:spacing w:line="54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w:t>
      </w:r>
      <w:r w:rsidRPr="00800B91">
        <w:rPr>
          <w:sz w:val="24"/>
          <w:szCs w:val="24"/>
        </w:rPr>
        <w:t>货物的到货验收包括：型号、规格、数量、外观质量、及货物包装是否完好。</w:t>
      </w:r>
    </w:p>
    <w:p w:rsidR="00343673" w:rsidRPr="00800B91"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投标人</w:t>
      </w:r>
      <w:r w:rsidRPr="00800B91">
        <w:rPr>
          <w:sz w:val="24"/>
          <w:szCs w:val="24"/>
        </w:rPr>
        <w:t>应将所提供货物的装箱清单、用户手册、保修卡、报关单、随机资料及配件、随机工具等交付给使用方；</w:t>
      </w:r>
    </w:p>
    <w:p w:rsidR="00343673" w:rsidRPr="00800B91"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800B91">
        <w:rPr>
          <w:sz w:val="24"/>
          <w:szCs w:val="24"/>
        </w:rPr>
        <w:t>收货单位需要</w:t>
      </w:r>
      <w:r>
        <w:rPr>
          <w:sz w:val="24"/>
          <w:szCs w:val="24"/>
        </w:rPr>
        <w:t>投标人</w:t>
      </w:r>
      <w:r w:rsidRPr="00800B91">
        <w:rPr>
          <w:sz w:val="24"/>
          <w:szCs w:val="24"/>
        </w:rPr>
        <w:t>对货物进行安装调试的，</w:t>
      </w:r>
      <w:r>
        <w:rPr>
          <w:sz w:val="24"/>
          <w:szCs w:val="24"/>
        </w:rPr>
        <w:t>投标人</w:t>
      </w:r>
      <w:r w:rsidRPr="00800B91">
        <w:rPr>
          <w:sz w:val="24"/>
          <w:szCs w:val="24"/>
        </w:rPr>
        <w:t>应在规定的时间内完成安装调试。收货单位应在货物安装调试完毕后的</w:t>
      </w:r>
      <w:r w:rsidRPr="00800B91">
        <w:rPr>
          <w:sz w:val="24"/>
          <w:szCs w:val="24"/>
        </w:rPr>
        <w:t>3</w:t>
      </w:r>
      <w:r w:rsidRPr="00800B91">
        <w:rPr>
          <w:sz w:val="24"/>
          <w:szCs w:val="24"/>
        </w:rPr>
        <w:t>个工作日内进行验收。验收合格的，由收货单位签署验收单并加盖单位公章。</w:t>
      </w:r>
    </w:p>
    <w:p w:rsidR="00343673" w:rsidRPr="00800B91"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800B91">
        <w:rPr>
          <w:sz w:val="24"/>
          <w:szCs w:val="24"/>
        </w:rPr>
        <w:t>货物验收的标准：按行业通行标准、厂方出厂标准和乙方响应文件的承诺。</w:t>
      </w:r>
    </w:p>
    <w:p w:rsidR="00343673" w:rsidRPr="00800B91"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Pr>
          <w:sz w:val="24"/>
          <w:szCs w:val="24"/>
        </w:rPr>
        <w:t>投标人</w:t>
      </w:r>
      <w:r w:rsidRPr="00800B91">
        <w:rPr>
          <w:sz w:val="24"/>
          <w:szCs w:val="24"/>
        </w:rPr>
        <w:t>根据采购要求进行产品安装、调试、测试、试运行后，由采购人依据验收标准并组织进行使用性能方面的验收，所需检测费用包含在报价中。</w:t>
      </w:r>
    </w:p>
    <w:p w:rsidR="00343673" w:rsidRDefault="00343673" w:rsidP="00343673">
      <w:pPr>
        <w:spacing w:line="54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sidRPr="00800B91">
        <w:rPr>
          <w:sz w:val="24"/>
          <w:szCs w:val="24"/>
        </w:rPr>
        <w:t>货物到货验收时成交</w:t>
      </w:r>
      <w:r>
        <w:rPr>
          <w:sz w:val="24"/>
          <w:szCs w:val="24"/>
        </w:rPr>
        <w:t>投标人</w:t>
      </w:r>
      <w:r w:rsidRPr="00800B91">
        <w:rPr>
          <w:sz w:val="24"/>
          <w:szCs w:val="24"/>
        </w:rPr>
        <w:t>代表必须在场，并提供产品合格证、质量保证文件等相关证明材料。</w:t>
      </w:r>
    </w:p>
    <w:p w:rsidR="00343673" w:rsidRPr="00B659A5" w:rsidRDefault="00343673" w:rsidP="00343673">
      <w:pPr>
        <w:spacing w:line="560" w:lineRule="exact"/>
        <w:ind w:firstLineChars="200" w:firstLine="480"/>
        <w:rPr>
          <w:rFonts w:cs="Courier New"/>
          <w:sz w:val="24"/>
          <w:szCs w:val="24"/>
        </w:rPr>
      </w:pPr>
      <w:r>
        <w:rPr>
          <w:rFonts w:cs="Courier New" w:hint="eastAsia"/>
          <w:sz w:val="24"/>
          <w:szCs w:val="24"/>
        </w:rPr>
        <w:t>（六）</w:t>
      </w:r>
      <w:r w:rsidRPr="00B659A5">
        <w:rPr>
          <w:rFonts w:cs="Courier New" w:hint="eastAsia"/>
          <w:sz w:val="24"/>
          <w:szCs w:val="24"/>
        </w:rPr>
        <w:t>节能、环保产品政策</w:t>
      </w:r>
    </w:p>
    <w:p w:rsidR="00343673" w:rsidRPr="00B659A5" w:rsidRDefault="00343673" w:rsidP="00343673">
      <w:pPr>
        <w:spacing w:line="560" w:lineRule="exact"/>
        <w:ind w:firstLineChars="200" w:firstLine="480"/>
        <w:rPr>
          <w:rFonts w:cs="Courier New"/>
          <w:sz w:val="24"/>
          <w:szCs w:val="24"/>
        </w:rPr>
      </w:pPr>
      <w:r w:rsidRPr="00B659A5">
        <w:rPr>
          <w:rFonts w:cs="Courier New" w:hint="eastAsia"/>
          <w:sz w:val="24"/>
          <w:szCs w:val="24"/>
        </w:rPr>
        <w:t>对照财库〔</w:t>
      </w:r>
      <w:r w:rsidRPr="00B659A5">
        <w:rPr>
          <w:rFonts w:cs="Courier New" w:hint="eastAsia"/>
          <w:sz w:val="24"/>
          <w:szCs w:val="24"/>
        </w:rPr>
        <w:t>2019</w:t>
      </w:r>
      <w:r w:rsidRPr="00B659A5">
        <w:rPr>
          <w:rFonts w:cs="Courier New" w:hint="eastAsia"/>
          <w:sz w:val="24"/>
          <w:szCs w:val="24"/>
        </w:rPr>
        <w:t>〕</w:t>
      </w:r>
      <w:r w:rsidRPr="00B659A5">
        <w:rPr>
          <w:rFonts w:cs="Courier New" w:hint="eastAsia"/>
          <w:sz w:val="24"/>
          <w:szCs w:val="24"/>
        </w:rPr>
        <w:t>9</w:t>
      </w:r>
      <w:r w:rsidRPr="00B659A5">
        <w:rPr>
          <w:rFonts w:cs="Courier New" w:hint="eastAsia"/>
          <w:sz w:val="24"/>
          <w:szCs w:val="24"/>
        </w:rPr>
        <w:t>号、财库〔</w:t>
      </w:r>
      <w:r w:rsidRPr="00B659A5">
        <w:rPr>
          <w:rFonts w:cs="Courier New" w:hint="eastAsia"/>
          <w:sz w:val="24"/>
          <w:szCs w:val="24"/>
        </w:rPr>
        <w:t>2019</w:t>
      </w:r>
      <w:r w:rsidRPr="00B659A5">
        <w:rPr>
          <w:rFonts w:cs="Courier New" w:hint="eastAsia"/>
          <w:sz w:val="24"/>
          <w:szCs w:val="24"/>
        </w:rPr>
        <w:t>〕</w:t>
      </w:r>
      <w:r w:rsidRPr="00B659A5">
        <w:rPr>
          <w:rFonts w:cs="Courier New" w:hint="eastAsia"/>
          <w:sz w:val="24"/>
          <w:szCs w:val="24"/>
        </w:rPr>
        <w:t>19</w:t>
      </w:r>
      <w:r w:rsidRPr="00B659A5">
        <w:rPr>
          <w:rFonts w:cs="Courier New" w:hint="eastAsia"/>
          <w:sz w:val="24"/>
          <w:szCs w:val="24"/>
        </w:rPr>
        <w:t>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rsidR="00343673" w:rsidRPr="00B659A5" w:rsidRDefault="00343673" w:rsidP="00343673">
      <w:pPr>
        <w:spacing w:line="560" w:lineRule="exact"/>
        <w:ind w:firstLineChars="200" w:firstLine="480"/>
        <w:rPr>
          <w:rFonts w:cs="Courier New"/>
          <w:sz w:val="24"/>
          <w:szCs w:val="24"/>
        </w:rPr>
      </w:pPr>
      <w:r>
        <w:rPr>
          <w:rFonts w:cs="Courier New" w:hint="eastAsia"/>
          <w:sz w:val="24"/>
          <w:szCs w:val="24"/>
        </w:rPr>
        <w:t>（七）</w:t>
      </w:r>
      <w:r w:rsidRPr="00B659A5">
        <w:rPr>
          <w:rFonts w:cs="Courier New" w:hint="eastAsia"/>
          <w:sz w:val="24"/>
          <w:szCs w:val="24"/>
        </w:rPr>
        <w:t>商品包装、快递包装政府采购需求标准（试行）</w:t>
      </w:r>
    </w:p>
    <w:p w:rsidR="00343673" w:rsidRPr="00B659A5" w:rsidRDefault="00343673" w:rsidP="00343673">
      <w:pPr>
        <w:spacing w:line="560" w:lineRule="exact"/>
        <w:ind w:firstLineChars="200" w:firstLine="480"/>
        <w:rPr>
          <w:rFonts w:cs="Courier New"/>
          <w:sz w:val="24"/>
          <w:szCs w:val="24"/>
        </w:rPr>
      </w:pPr>
      <w:r w:rsidRPr="00B659A5">
        <w:rPr>
          <w:rFonts w:cs="Courier New" w:hint="eastAsia"/>
          <w:sz w:val="24"/>
          <w:szCs w:val="24"/>
        </w:rPr>
        <w:t>为助力打好污染防治攻坚战，推广使用绿色包装，本项目中涉及的商品包装和快递包装执行《关于印发〈商品包装政府采购需求标准（试行）〉、〈快递包装政府采购需求标准（试行）〉的通知》（财办库〔</w:t>
      </w:r>
      <w:r w:rsidRPr="00B659A5">
        <w:rPr>
          <w:rFonts w:cs="Courier New" w:hint="eastAsia"/>
          <w:sz w:val="24"/>
          <w:szCs w:val="24"/>
        </w:rPr>
        <w:t>2020</w:t>
      </w:r>
      <w:r w:rsidRPr="00B659A5">
        <w:rPr>
          <w:rFonts w:cs="Courier New" w:hint="eastAsia"/>
          <w:sz w:val="24"/>
          <w:szCs w:val="24"/>
        </w:rPr>
        <w:t>〕</w:t>
      </w:r>
      <w:r w:rsidRPr="00B659A5">
        <w:rPr>
          <w:rFonts w:cs="Courier New" w:hint="eastAsia"/>
          <w:sz w:val="24"/>
          <w:szCs w:val="24"/>
        </w:rPr>
        <w:t>123</w:t>
      </w:r>
      <w:r w:rsidRPr="00B659A5">
        <w:rPr>
          <w:rFonts w:cs="Courier New" w:hint="eastAsia"/>
          <w:sz w:val="24"/>
          <w:szCs w:val="24"/>
        </w:rPr>
        <w:t>号）、《江苏省财政厅关于加强政府绿色采购有关事项的通知》（苏财购〔</w:t>
      </w:r>
      <w:r w:rsidRPr="00B659A5">
        <w:rPr>
          <w:rFonts w:cs="Courier New" w:hint="eastAsia"/>
          <w:sz w:val="24"/>
          <w:szCs w:val="24"/>
        </w:rPr>
        <w:t>2023</w:t>
      </w:r>
      <w:r w:rsidRPr="00B659A5">
        <w:rPr>
          <w:rFonts w:cs="Courier New" w:hint="eastAsia"/>
          <w:sz w:val="24"/>
          <w:szCs w:val="24"/>
        </w:rPr>
        <w:t>〕</w:t>
      </w:r>
      <w:r w:rsidRPr="00B659A5">
        <w:rPr>
          <w:rFonts w:cs="Courier New" w:hint="eastAsia"/>
          <w:sz w:val="24"/>
          <w:szCs w:val="24"/>
        </w:rPr>
        <w:t>65</w:t>
      </w:r>
      <w:r w:rsidRPr="00B659A5">
        <w:rPr>
          <w:rFonts w:cs="Courier New" w:hint="eastAsia"/>
          <w:sz w:val="24"/>
          <w:szCs w:val="24"/>
        </w:rPr>
        <w:t>号）的要求，投标</w:t>
      </w:r>
      <w:r w:rsidRPr="00B659A5">
        <w:rPr>
          <w:rFonts w:cs="Courier New" w:hint="eastAsia"/>
          <w:sz w:val="24"/>
          <w:szCs w:val="24"/>
        </w:rPr>
        <w:lastRenderedPageBreak/>
        <w:t>人应当提供符合需求标准的产品及相关快递服务的包装。</w:t>
      </w:r>
    </w:p>
    <w:p w:rsidR="00343673" w:rsidRPr="00B659A5" w:rsidRDefault="00343673" w:rsidP="00343673">
      <w:pPr>
        <w:spacing w:line="560" w:lineRule="exact"/>
        <w:ind w:firstLineChars="200" w:firstLine="480"/>
        <w:rPr>
          <w:rFonts w:cs="Courier New"/>
          <w:sz w:val="24"/>
          <w:szCs w:val="24"/>
        </w:rPr>
      </w:pPr>
      <w:r>
        <w:rPr>
          <w:rFonts w:cs="Courier New" w:hint="eastAsia"/>
          <w:sz w:val="24"/>
          <w:szCs w:val="24"/>
        </w:rPr>
        <w:t>（八）</w:t>
      </w:r>
      <w:r w:rsidRPr="00B659A5">
        <w:rPr>
          <w:rFonts w:cs="Courier New" w:hint="eastAsia"/>
          <w:sz w:val="24"/>
          <w:szCs w:val="24"/>
        </w:rPr>
        <w:t>采购本国货物、工程和服务</w:t>
      </w:r>
    </w:p>
    <w:p w:rsidR="00343673" w:rsidRDefault="00343673" w:rsidP="00343673">
      <w:pPr>
        <w:spacing w:line="560" w:lineRule="exact"/>
        <w:ind w:firstLineChars="200" w:firstLine="480"/>
        <w:rPr>
          <w:rFonts w:cs="Courier New"/>
          <w:sz w:val="24"/>
          <w:szCs w:val="24"/>
        </w:rPr>
      </w:pPr>
      <w:r w:rsidRPr="00B659A5">
        <w:rPr>
          <w:rFonts w:cs="Courier New" w:hint="eastAsia"/>
          <w:sz w:val="24"/>
          <w:szCs w:val="24"/>
        </w:rPr>
        <w:t>政府采购应当采购本国货物、工程和服务，但有《中华人民共和国政府采购法》第十条规定情形的除外。</w:t>
      </w:r>
    </w:p>
    <w:p w:rsidR="00343673" w:rsidRPr="00267BEC" w:rsidRDefault="00343673" w:rsidP="00343673">
      <w:pPr>
        <w:spacing w:line="560" w:lineRule="exact"/>
        <w:ind w:firstLineChars="200" w:firstLine="482"/>
        <w:rPr>
          <w:rFonts w:cs="Courier New"/>
          <w:sz w:val="24"/>
          <w:szCs w:val="24"/>
        </w:rPr>
      </w:pPr>
      <w:r w:rsidRPr="00267BEC">
        <w:rPr>
          <w:rFonts w:ascii="宋体" w:hAnsi="宋体" w:cs="仿宋" w:hint="eastAsia"/>
          <w:b/>
          <w:color w:val="000000"/>
          <w:sz w:val="24"/>
        </w:rPr>
        <w:t>本项目已</w:t>
      </w:r>
      <w:r w:rsidRPr="00267BEC">
        <w:rPr>
          <w:rFonts w:ascii="宋体" w:hAnsi="宋体" w:cs="仿宋"/>
          <w:b/>
          <w:color w:val="000000"/>
          <w:sz w:val="24"/>
        </w:rPr>
        <w:t>向财政主管部门报备，允许</w:t>
      </w:r>
      <w:r w:rsidRPr="00267BEC">
        <w:rPr>
          <w:rFonts w:ascii="宋体" w:hAnsi="宋体" w:cs="仿宋" w:hint="eastAsia"/>
          <w:b/>
          <w:color w:val="000000"/>
          <w:sz w:val="24"/>
        </w:rPr>
        <w:t>采购</w:t>
      </w:r>
      <w:r w:rsidRPr="00267BEC">
        <w:rPr>
          <w:rFonts w:ascii="宋体" w:hAnsi="宋体" w:cs="仿宋"/>
          <w:b/>
          <w:color w:val="000000"/>
          <w:sz w:val="24"/>
        </w:rPr>
        <w:t>进口</w:t>
      </w:r>
      <w:r w:rsidRPr="00267BEC">
        <w:rPr>
          <w:rFonts w:ascii="宋体" w:hAnsi="宋体" w:cs="仿宋" w:hint="eastAsia"/>
          <w:b/>
          <w:color w:val="000000"/>
          <w:sz w:val="24"/>
        </w:rPr>
        <w:t>产品</w:t>
      </w:r>
      <w:r w:rsidRPr="00267BEC">
        <w:rPr>
          <w:rFonts w:ascii="宋体" w:hAnsi="宋体" w:cs="仿宋"/>
          <w:b/>
          <w:color w:val="000000"/>
          <w:sz w:val="24"/>
        </w:rPr>
        <w:t>。</w:t>
      </w:r>
    </w:p>
    <w:p w:rsidR="00343673" w:rsidRPr="003B5422" w:rsidRDefault="00343673" w:rsidP="00343673">
      <w:pPr>
        <w:spacing w:line="560" w:lineRule="exact"/>
        <w:ind w:firstLine="482"/>
        <w:rPr>
          <w:rFonts w:ascii="宋体" w:hAnsi="宋体" w:cs="仿宋"/>
          <w:b/>
          <w:bCs/>
          <w:color w:val="000000"/>
          <w:sz w:val="24"/>
        </w:rPr>
      </w:pPr>
      <w:r w:rsidRPr="003B5422">
        <w:rPr>
          <w:rFonts w:ascii="宋体" w:hAnsi="宋体" w:cs="仿宋" w:hint="eastAsia"/>
          <w:b/>
          <w:bCs/>
          <w:color w:val="000000"/>
          <w:sz w:val="24"/>
        </w:rPr>
        <w:t>六、项目实施要求</w:t>
      </w:r>
    </w:p>
    <w:p w:rsidR="00343673" w:rsidRPr="003B5422"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（一）</w:t>
      </w:r>
      <w:r w:rsidRPr="003B5422">
        <w:rPr>
          <w:rFonts w:ascii="宋体" w:hAnsi="宋体" w:cs="仿宋" w:hint="eastAsia"/>
          <w:color w:val="000000"/>
          <w:sz w:val="24"/>
        </w:rPr>
        <w:t>项目实施方案</w:t>
      </w:r>
    </w:p>
    <w:p w:rsidR="00343673" w:rsidRPr="003B5422" w:rsidRDefault="00343673" w:rsidP="00343673">
      <w:pPr>
        <w:spacing w:line="560" w:lineRule="exact"/>
        <w:ind w:firstLine="480"/>
        <w:rPr>
          <w:rFonts w:ascii="宋体" w:hAnsi="宋体" w:cs="仿宋"/>
          <w:color w:val="000000"/>
          <w:sz w:val="24"/>
        </w:rPr>
      </w:pPr>
      <w:r w:rsidRPr="003B5422">
        <w:rPr>
          <w:rFonts w:ascii="宋体" w:hAnsi="宋体" w:cs="仿宋" w:hint="eastAsia"/>
          <w:color w:val="000000"/>
          <w:sz w:val="24"/>
        </w:rPr>
        <w:t>针对本项目提供项目实施方案，包括但不限于项目实施方案、供货期管理、完整性要求、风险预防及控制措施突发事件处置方案。</w:t>
      </w:r>
    </w:p>
    <w:p w:rsidR="00343673" w:rsidRPr="003B5422"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（二）</w:t>
      </w:r>
      <w:r w:rsidRPr="003B5422">
        <w:rPr>
          <w:rFonts w:ascii="宋体" w:hAnsi="宋体" w:cs="仿宋" w:hint="eastAsia"/>
          <w:color w:val="000000"/>
          <w:sz w:val="24"/>
        </w:rPr>
        <w:t>培训方案</w:t>
      </w:r>
    </w:p>
    <w:p w:rsidR="00343673" w:rsidRPr="003B5422" w:rsidRDefault="00343673" w:rsidP="00343673">
      <w:pPr>
        <w:spacing w:line="560" w:lineRule="exact"/>
        <w:ind w:firstLine="480"/>
        <w:rPr>
          <w:rFonts w:ascii="宋体" w:hAnsi="宋体" w:cs="仿宋"/>
          <w:color w:val="000000"/>
          <w:sz w:val="24"/>
        </w:rPr>
      </w:pPr>
      <w:r w:rsidRPr="003B5422">
        <w:rPr>
          <w:rFonts w:ascii="宋体" w:hAnsi="宋体" w:cs="仿宋" w:hint="eastAsia"/>
          <w:color w:val="000000"/>
          <w:sz w:val="24"/>
        </w:rPr>
        <w:t>投标人针对本项目提供培训方案，包括但不限于完整、可靠、操作性强的培训方案、培训内容、培训时间、培训地点、培训目标、培训人数、培训方法和培训师资等。</w:t>
      </w:r>
    </w:p>
    <w:p w:rsidR="00343673" w:rsidRPr="003B5422"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（三）</w:t>
      </w:r>
      <w:r w:rsidRPr="003B5422">
        <w:rPr>
          <w:rFonts w:ascii="宋体" w:hAnsi="宋体" w:cs="仿宋" w:hint="eastAsia"/>
          <w:color w:val="000000"/>
          <w:sz w:val="24"/>
        </w:rPr>
        <w:t>质量保障措施</w:t>
      </w:r>
    </w:p>
    <w:p w:rsidR="00343673" w:rsidRPr="003B5422" w:rsidRDefault="00343673" w:rsidP="00343673">
      <w:pPr>
        <w:spacing w:line="560" w:lineRule="exact"/>
        <w:ind w:firstLine="480"/>
        <w:rPr>
          <w:rFonts w:ascii="宋体" w:hAnsi="宋体" w:cs="仿宋"/>
          <w:color w:val="000000"/>
          <w:sz w:val="24"/>
        </w:rPr>
      </w:pPr>
      <w:r w:rsidRPr="003B5422">
        <w:rPr>
          <w:rFonts w:ascii="宋体" w:hAnsi="宋体" w:cs="仿宋" w:hint="eastAsia"/>
          <w:color w:val="000000"/>
          <w:sz w:val="24"/>
        </w:rPr>
        <w:t>针对本项目提供质量保障措施，包括但不限于提供所投产品的知名度、市场占有率及质量保障措施。</w:t>
      </w:r>
    </w:p>
    <w:p w:rsidR="00343673" w:rsidRPr="003B5422" w:rsidRDefault="00343673" w:rsidP="00343673">
      <w:pPr>
        <w:spacing w:line="560" w:lineRule="exact"/>
        <w:ind w:firstLine="480"/>
        <w:rPr>
          <w:rFonts w:ascii="宋体" w:hAnsi="宋体" w:cs="仿宋"/>
          <w:color w:val="000000"/>
          <w:sz w:val="24"/>
        </w:rPr>
      </w:pPr>
      <w:r w:rsidRPr="003B5422">
        <w:rPr>
          <w:rFonts w:ascii="宋体" w:hAnsi="宋体" w:cs="仿宋" w:hint="eastAsia"/>
          <w:color w:val="000000"/>
          <w:sz w:val="24"/>
        </w:rPr>
        <w:t>针对本项目提供人员配备，包括但不限于拟投入本项目人员管理及人员配备情况和使用计划（含人员安排、管理机构健全程度、服务人员素质等内容）。</w:t>
      </w:r>
    </w:p>
    <w:p w:rsidR="00343673" w:rsidRDefault="00343673" w:rsidP="00343673">
      <w:pPr>
        <w:spacing w:line="560" w:lineRule="exact"/>
        <w:ind w:firstLine="480"/>
        <w:rPr>
          <w:rFonts w:ascii="宋体" w:hAnsi="宋体" w:cs="仿宋"/>
          <w:color w:val="000000"/>
          <w:sz w:val="24"/>
        </w:rPr>
      </w:pPr>
      <w:r w:rsidRPr="003B5422">
        <w:rPr>
          <w:rFonts w:ascii="宋体" w:hAnsi="宋体" w:cs="仿宋" w:hint="eastAsia"/>
          <w:color w:val="000000"/>
          <w:sz w:val="24"/>
        </w:rPr>
        <w:t>针对本项目提供售后服务，包括但不限于响应时间、上门时间、服务人员的技术水平等。</w:t>
      </w:r>
    </w:p>
    <w:p w:rsidR="00343673"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t>（四）应急解决</w:t>
      </w:r>
      <w:r>
        <w:rPr>
          <w:rFonts w:ascii="宋体" w:hAnsi="宋体" w:cs="仿宋"/>
          <w:color w:val="000000"/>
          <w:sz w:val="24"/>
        </w:rPr>
        <w:t>方案</w:t>
      </w:r>
    </w:p>
    <w:p w:rsidR="00343673" w:rsidRPr="00354ED9" w:rsidRDefault="00343673" w:rsidP="00343673">
      <w:pPr>
        <w:spacing w:line="560" w:lineRule="exact"/>
        <w:ind w:firstLine="480"/>
        <w:rPr>
          <w:rFonts w:ascii="宋体" w:hAnsi="宋体" w:cs="仿宋"/>
          <w:color w:val="000000"/>
          <w:sz w:val="24"/>
        </w:rPr>
      </w:pPr>
      <w:r w:rsidRPr="00354ED9">
        <w:rPr>
          <w:rFonts w:ascii="宋体" w:hAnsi="宋体" w:cs="仿宋" w:hint="eastAsia"/>
          <w:color w:val="000000"/>
          <w:sz w:val="24"/>
        </w:rPr>
        <w:t>针对本项目制定的</w:t>
      </w:r>
      <w:r w:rsidRPr="00354ED9">
        <w:rPr>
          <w:rFonts w:ascii="宋体" w:hAnsi="宋体" w:cs="仿宋"/>
          <w:color w:val="000000"/>
          <w:sz w:val="24"/>
        </w:rPr>
        <w:t>应急解决方案</w:t>
      </w:r>
      <w:r>
        <w:rPr>
          <w:rFonts w:ascii="宋体" w:hAnsi="宋体" w:cs="仿宋" w:hint="eastAsia"/>
          <w:color w:val="000000"/>
          <w:sz w:val="24"/>
        </w:rPr>
        <w:t>，包括</w:t>
      </w:r>
      <w:r w:rsidRPr="003B5422">
        <w:rPr>
          <w:rFonts w:ascii="宋体" w:hAnsi="宋体" w:cs="仿宋" w:hint="eastAsia"/>
          <w:color w:val="000000"/>
          <w:sz w:val="24"/>
        </w:rPr>
        <w:t>但不限于响应时间</w:t>
      </w:r>
      <w:r>
        <w:rPr>
          <w:rFonts w:ascii="宋体" w:hAnsi="宋体" w:cs="仿宋" w:hint="eastAsia"/>
          <w:color w:val="000000"/>
          <w:sz w:val="24"/>
        </w:rPr>
        <w:t>、</w:t>
      </w:r>
      <w:r w:rsidRPr="00354ED9">
        <w:rPr>
          <w:rFonts w:ascii="宋体" w:hAnsi="宋体" w:cs="仿宋" w:hint="eastAsia"/>
          <w:color w:val="000000"/>
          <w:sz w:val="24"/>
        </w:rPr>
        <w:t>应急组织架构、应急流程、应急措施、应急资源保障等方面。</w:t>
      </w:r>
    </w:p>
    <w:p w:rsidR="00343673" w:rsidRPr="004571F0" w:rsidRDefault="00343673" w:rsidP="00343673">
      <w:pPr>
        <w:spacing w:line="560" w:lineRule="exact"/>
        <w:ind w:firstLine="482"/>
        <w:rPr>
          <w:rFonts w:ascii="宋体" w:hAnsi="宋体" w:cs="仿宋"/>
          <w:b/>
          <w:bCs/>
          <w:color w:val="000000"/>
          <w:sz w:val="24"/>
        </w:rPr>
      </w:pPr>
      <w:r w:rsidRPr="004571F0">
        <w:rPr>
          <w:rFonts w:ascii="宋体" w:hAnsi="宋体" w:cs="仿宋" w:hint="eastAsia"/>
          <w:b/>
          <w:bCs/>
          <w:color w:val="000000"/>
          <w:sz w:val="24"/>
        </w:rPr>
        <w:t>七、注意事项</w:t>
      </w:r>
    </w:p>
    <w:p w:rsidR="00343673" w:rsidRPr="00C568FE" w:rsidRDefault="00343673" w:rsidP="00343673">
      <w:pPr>
        <w:spacing w:line="560" w:lineRule="exact"/>
        <w:ind w:firstLine="480"/>
        <w:rPr>
          <w:rFonts w:ascii="宋体" w:hAnsi="宋体" w:cs="仿宋"/>
          <w:color w:val="000000"/>
          <w:sz w:val="24"/>
        </w:rPr>
      </w:pPr>
      <w:r>
        <w:rPr>
          <w:rFonts w:ascii="宋体" w:hAnsi="宋体" w:cs="仿宋" w:hint="eastAsia"/>
          <w:color w:val="000000"/>
          <w:sz w:val="24"/>
        </w:rPr>
        <w:lastRenderedPageBreak/>
        <w:t>（一）</w:t>
      </w:r>
      <w:r w:rsidRPr="00C568FE">
        <w:rPr>
          <w:rFonts w:ascii="宋体" w:hAnsi="宋体" w:cs="仿宋" w:hint="eastAsia"/>
          <w:color w:val="000000"/>
          <w:sz w:val="24"/>
        </w:rPr>
        <w:t>本项目不接受备选的投标方案或有选择的报价，只允许有一个报价。投标报价内容包括：响应报价应包括货款、标准附件、备品备件、专用工具、包装、运输、装卸、保险、税金、货到就位以及安装、调试、培训、保修等完成本项目所涉及到的一切相关费用。</w:t>
      </w:r>
    </w:p>
    <w:p w:rsidR="00343673" w:rsidRDefault="00343673" w:rsidP="00343673">
      <w:pPr>
        <w:spacing w:line="560" w:lineRule="exact"/>
        <w:ind w:firstLine="480"/>
        <w:rPr>
          <w:bCs/>
          <w:sz w:val="24"/>
          <w:szCs w:val="24"/>
        </w:rPr>
      </w:pPr>
      <w:r>
        <w:rPr>
          <w:rFonts w:ascii="宋体" w:hAnsi="宋体" w:cs="仿宋" w:hint="eastAsia"/>
          <w:color w:val="000000"/>
          <w:sz w:val="24"/>
        </w:rPr>
        <w:t>（二）</w:t>
      </w:r>
      <w:r w:rsidRPr="00C568FE">
        <w:rPr>
          <w:rFonts w:ascii="宋体" w:hAnsi="宋体" w:cs="仿宋" w:hint="eastAsia"/>
          <w:color w:val="000000"/>
          <w:sz w:val="24"/>
        </w:rPr>
        <w:t>投标人报价时应充分考虑所有可能影响到报价的因素，一旦评标结束最终成交，如发生漏、缺、少项，都将被认为是成交人的报价让利行为，损失自负。</w:t>
      </w:r>
    </w:p>
    <w:p w:rsidR="00B97B19" w:rsidRDefault="00B97B19"/>
    <w:sectPr w:rsidR="00B97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31"/>
    <w:rsid w:val="00343673"/>
    <w:rsid w:val="004B12A1"/>
    <w:rsid w:val="00824687"/>
    <w:rsid w:val="00B97B19"/>
    <w:rsid w:val="00C7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0EA3"/>
  <w15:chartTrackingRefBased/>
  <w15:docId w15:val="{8B7F86E5-E920-4B23-89D5-FCB0EB05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67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43673"/>
    <w:rPr>
      <w:rFonts w:ascii="宋体" w:hAnsi="Courier New" w:cs="Courier New"/>
    </w:rPr>
  </w:style>
  <w:style w:type="character" w:customStyle="1" w:styleId="a4">
    <w:name w:val="纯文本 字符"/>
    <w:basedOn w:val="a0"/>
    <w:link w:val="a3"/>
    <w:rsid w:val="00343673"/>
    <w:rPr>
      <w:rFonts w:ascii="宋体" w:eastAsia="宋体" w:hAnsi="Courier New" w:cs="Courier New"/>
      <w:szCs w:val="21"/>
    </w:rPr>
  </w:style>
  <w:style w:type="paragraph" w:customStyle="1" w:styleId="Normal19">
    <w:name w:val="Normal_19"/>
    <w:next w:val="a"/>
    <w:qFormat/>
    <w:rsid w:val="00343673"/>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2024-10-14T08:50:00Z</dcterms:created>
  <dcterms:modified xsi:type="dcterms:W3CDTF">2024-10-14T09:13:00Z</dcterms:modified>
</cp:coreProperties>
</file>